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B93E" w14:textId="35625DF0" w:rsidR="000A782F" w:rsidRPr="00ED6706" w:rsidRDefault="0082280F" w:rsidP="0082280F">
      <w:pPr>
        <w:pStyle w:val="Otsikko"/>
        <w:spacing w:after="120"/>
        <w:rPr>
          <w:rFonts w:cstheme="majorHAnsi"/>
          <w:b/>
          <w:bCs/>
          <w:sz w:val="28"/>
          <w:szCs w:val="48"/>
          <w:lang w:val="en-US"/>
        </w:rPr>
      </w:pPr>
      <w:r>
        <w:rPr>
          <w:rFonts w:cstheme="majorHAnsi"/>
          <w:b/>
          <w:bCs/>
          <w:sz w:val="28"/>
          <w:szCs w:val="48"/>
          <w:lang w:val="en-US"/>
        </w:rPr>
        <w:t>Potential h</w:t>
      </w:r>
      <w:r w:rsidR="00ED6706" w:rsidRPr="00ED6706">
        <w:rPr>
          <w:rFonts w:cstheme="majorHAnsi"/>
          <w:b/>
          <w:bCs/>
          <w:sz w:val="28"/>
          <w:szCs w:val="48"/>
          <w:lang w:val="en-US"/>
        </w:rPr>
        <w:t>azards in Consumer Services</w:t>
      </w:r>
    </w:p>
    <w:p w14:paraId="132E8913" w14:textId="7B262E18" w:rsidR="00ED6706" w:rsidRPr="00ED6706" w:rsidRDefault="00ED6706" w:rsidP="00ED6706">
      <w:pPr>
        <w:ind w:right="-142"/>
        <w:rPr>
          <w:i/>
          <w:iCs/>
          <w:sz w:val="20"/>
          <w:szCs w:val="20"/>
          <w:lang w:val="en-US"/>
        </w:rPr>
      </w:pPr>
      <w:r w:rsidRPr="00ED6706">
        <w:rPr>
          <w:i/>
          <w:iCs/>
          <w:sz w:val="20"/>
          <w:szCs w:val="20"/>
          <w:lang w:val="en-US"/>
        </w:rPr>
        <w:t>Below is a list of hazards that may affect customers and bystanders</w:t>
      </w:r>
      <w:r>
        <w:rPr>
          <w:i/>
          <w:iCs/>
          <w:sz w:val="20"/>
          <w:szCs w:val="20"/>
          <w:lang w:val="en-US"/>
        </w:rPr>
        <w:t xml:space="preserve"> </w:t>
      </w:r>
      <w:r w:rsidR="00843AAB">
        <w:rPr>
          <w:i/>
          <w:iCs/>
          <w:sz w:val="20"/>
          <w:szCs w:val="20"/>
          <w:lang w:val="en-US"/>
        </w:rPr>
        <w:t>of</w:t>
      </w:r>
      <w:r>
        <w:rPr>
          <w:i/>
          <w:iCs/>
          <w:sz w:val="20"/>
          <w:szCs w:val="20"/>
          <w:lang w:val="en-US"/>
        </w:rPr>
        <w:t xml:space="preserve"> consumer services</w:t>
      </w:r>
      <w:r w:rsidRPr="00ED6706">
        <w:rPr>
          <w:i/>
          <w:iCs/>
          <w:sz w:val="20"/>
          <w:szCs w:val="20"/>
          <w:lang w:val="en-US"/>
        </w:rPr>
        <w:t>. The purpose of this list is to help you identify potential risks comprehensively and from different perspectives. Review the list specifically from the viewpoint of your own service. Divide your service into appropriate parts and identify hazards in each part separately:</w:t>
      </w:r>
    </w:p>
    <w:p w14:paraId="7B4D4A1B" w14:textId="77777777" w:rsidR="00ED6706" w:rsidRPr="00ED6706" w:rsidRDefault="00ED6706" w:rsidP="00ED6706">
      <w:pPr>
        <w:numPr>
          <w:ilvl w:val="0"/>
          <w:numId w:val="15"/>
        </w:numPr>
        <w:ind w:right="-142"/>
        <w:rPr>
          <w:i/>
          <w:iCs/>
          <w:sz w:val="20"/>
          <w:szCs w:val="20"/>
          <w:lang w:val="en-US"/>
        </w:rPr>
      </w:pPr>
      <w:r w:rsidRPr="00ED6706">
        <w:rPr>
          <w:b/>
          <w:bCs/>
          <w:i/>
          <w:iCs/>
          <w:sz w:val="20"/>
          <w:szCs w:val="20"/>
          <w:lang w:val="en-US"/>
        </w:rPr>
        <w:t>If an item in the list is relevant to your service and could pose a risk to your customer, tick “YES.”</w:t>
      </w:r>
    </w:p>
    <w:p w14:paraId="5F20F474" w14:textId="77777777" w:rsidR="00ED6706" w:rsidRPr="00ED6706" w:rsidRDefault="00ED6706" w:rsidP="00ED6706">
      <w:pPr>
        <w:numPr>
          <w:ilvl w:val="0"/>
          <w:numId w:val="15"/>
        </w:numPr>
        <w:ind w:right="-142"/>
        <w:rPr>
          <w:i/>
          <w:iCs/>
          <w:sz w:val="20"/>
          <w:szCs w:val="20"/>
          <w:lang w:val="en-US"/>
        </w:rPr>
      </w:pPr>
      <w:r w:rsidRPr="00ED6706">
        <w:rPr>
          <w:b/>
          <w:bCs/>
          <w:i/>
          <w:iCs/>
          <w:sz w:val="20"/>
          <w:szCs w:val="20"/>
          <w:lang w:val="en-US"/>
        </w:rPr>
        <w:t>If an item in the list does not apply to your service or does not pose a risk, tick “NO.”</w:t>
      </w:r>
    </w:p>
    <w:p w14:paraId="30CCBEA4" w14:textId="77777777" w:rsidR="00431EBF" w:rsidRPr="00ED6706" w:rsidRDefault="00431EBF" w:rsidP="00431EBF">
      <w:pPr>
        <w:ind w:right="-142"/>
        <w:rPr>
          <w:sz w:val="20"/>
          <w:szCs w:val="20"/>
          <w:lang w:val="en-US"/>
        </w:rPr>
      </w:pPr>
    </w:p>
    <w:tbl>
      <w:tblPr>
        <w:tblStyle w:val="TaulukkoRuudukko"/>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783"/>
        <w:gridCol w:w="993"/>
        <w:gridCol w:w="845"/>
      </w:tblGrid>
      <w:tr w:rsidR="000A782F" w:rsidRPr="00DC74DB" w14:paraId="4197B89D" w14:textId="77777777" w:rsidTr="008843B0">
        <w:trPr>
          <w:trHeight w:val="251"/>
        </w:trPr>
        <w:tc>
          <w:tcPr>
            <w:tcW w:w="8783" w:type="dxa"/>
            <w:tcBorders>
              <w:bottom w:val="single" w:sz="4" w:space="0" w:color="auto"/>
              <w:right w:val="single" w:sz="4" w:space="0" w:color="auto"/>
            </w:tcBorders>
            <w:vAlign w:val="bottom"/>
          </w:tcPr>
          <w:p w14:paraId="58D890F9" w14:textId="4AEE2615" w:rsidR="000A782F" w:rsidRPr="00843AAB" w:rsidRDefault="000A782F" w:rsidP="007640A1">
            <w:pPr>
              <w:pStyle w:val="Luettelokappale"/>
              <w:ind w:left="0"/>
              <w:rPr>
                <w:sz w:val="20"/>
                <w:szCs w:val="20"/>
                <w:lang w:val="en-US"/>
              </w:rPr>
            </w:pPr>
            <w:r w:rsidRPr="00843AAB">
              <w:rPr>
                <w:b/>
                <w:sz w:val="20"/>
                <w:szCs w:val="20"/>
                <w:lang w:val="en-US"/>
              </w:rPr>
              <w:t xml:space="preserve">1. </w:t>
            </w:r>
            <w:r w:rsidR="00843AAB" w:rsidRPr="00843AAB">
              <w:rPr>
                <w:b/>
                <w:sz w:val="20"/>
                <w:szCs w:val="20"/>
                <w:lang w:val="en-US"/>
              </w:rPr>
              <w:t>In this service, a situation may occur that could cause physical injury when…</w:t>
            </w:r>
          </w:p>
        </w:tc>
        <w:tc>
          <w:tcPr>
            <w:tcW w:w="993" w:type="dxa"/>
            <w:tcBorders>
              <w:left w:val="single" w:sz="4" w:space="0" w:color="auto"/>
              <w:bottom w:val="single" w:sz="4" w:space="0" w:color="auto"/>
            </w:tcBorders>
            <w:vAlign w:val="bottom"/>
          </w:tcPr>
          <w:p w14:paraId="073E7DD2" w14:textId="4CAABCAE" w:rsidR="000A782F" w:rsidRPr="00DC74DB" w:rsidRDefault="00ED6706" w:rsidP="00E20CC4">
            <w:pPr>
              <w:jc w:val="center"/>
              <w:rPr>
                <w:b/>
                <w:sz w:val="20"/>
                <w:szCs w:val="20"/>
              </w:rPr>
            </w:pPr>
            <w:r>
              <w:rPr>
                <w:b/>
                <w:sz w:val="20"/>
                <w:szCs w:val="20"/>
              </w:rPr>
              <w:t>YES</w:t>
            </w:r>
          </w:p>
        </w:tc>
        <w:tc>
          <w:tcPr>
            <w:tcW w:w="845" w:type="dxa"/>
            <w:tcBorders>
              <w:bottom w:val="single" w:sz="4" w:space="0" w:color="auto"/>
            </w:tcBorders>
            <w:vAlign w:val="bottom"/>
          </w:tcPr>
          <w:p w14:paraId="1FCE1F69" w14:textId="2F4735C7" w:rsidR="000A782F" w:rsidRPr="00DC74DB" w:rsidRDefault="00ED6706" w:rsidP="00E20CC4">
            <w:pPr>
              <w:jc w:val="center"/>
              <w:rPr>
                <w:b/>
                <w:sz w:val="20"/>
                <w:szCs w:val="20"/>
              </w:rPr>
            </w:pPr>
            <w:r>
              <w:rPr>
                <w:b/>
                <w:sz w:val="20"/>
                <w:szCs w:val="20"/>
              </w:rPr>
              <w:t>NO</w:t>
            </w:r>
          </w:p>
        </w:tc>
      </w:tr>
      <w:tr w:rsidR="000A782F" w:rsidRPr="00DC74DB" w14:paraId="21DAE669" w14:textId="77777777" w:rsidTr="001E1D07">
        <w:trPr>
          <w:trHeight w:val="131"/>
        </w:trPr>
        <w:tc>
          <w:tcPr>
            <w:tcW w:w="8783" w:type="dxa"/>
            <w:tcBorders>
              <w:top w:val="single" w:sz="4" w:space="0" w:color="auto"/>
            </w:tcBorders>
          </w:tcPr>
          <w:p w14:paraId="79C4977B" w14:textId="034BF33B" w:rsidR="000A782F"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falls (significant height differences, jumps, steep slopes, unprotected openings, falling from equipment or gear).</w:t>
            </w:r>
          </w:p>
        </w:tc>
        <w:tc>
          <w:tcPr>
            <w:tcW w:w="993" w:type="dxa"/>
            <w:tcBorders>
              <w:top w:val="single" w:sz="4" w:space="0" w:color="auto"/>
            </w:tcBorders>
          </w:tcPr>
          <w:p w14:paraId="05F444CB" w14:textId="79E4043A" w:rsidR="000A782F" w:rsidRPr="00DC74DB" w:rsidRDefault="000A782F"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single" w:sz="4" w:space="0" w:color="auto"/>
            </w:tcBorders>
          </w:tcPr>
          <w:p w14:paraId="06FFE402" w14:textId="424E10DF" w:rsidR="000A782F" w:rsidRPr="00DC74DB" w:rsidRDefault="000A782F" w:rsidP="005D35BA">
            <w:pPr>
              <w:jc w:val="center"/>
              <w:rPr>
                <w:sz w:val="20"/>
                <w:szCs w:val="20"/>
              </w:rPr>
            </w:pPr>
            <w:r w:rsidRPr="00DC74DB">
              <w:rPr>
                <w:rFonts w:ascii="Segoe UI Symbol" w:eastAsia="MS Gothic" w:hAnsi="Segoe UI Symbol" w:cs="Segoe UI Symbol"/>
                <w:sz w:val="20"/>
                <w:szCs w:val="20"/>
              </w:rPr>
              <w:t>☐</w:t>
            </w:r>
          </w:p>
        </w:tc>
      </w:tr>
      <w:tr w:rsidR="00375FAC" w:rsidRPr="00DC74DB" w14:paraId="3EB56D44" w14:textId="77777777" w:rsidTr="001E1D07">
        <w:trPr>
          <w:trHeight w:val="131"/>
        </w:trPr>
        <w:tc>
          <w:tcPr>
            <w:tcW w:w="8783" w:type="dxa"/>
          </w:tcPr>
          <w:p w14:paraId="7D63B7F9" w14:textId="6DB71E0E" w:rsidR="00375FAC"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slips or trips (slippery surfaces, uneven ground, obstacles on the route, poor lighting, hazardous stairs or ramps, difficult terrain).</w:t>
            </w:r>
          </w:p>
        </w:tc>
        <w:tc>
          <w:tcPr>
            <w:tcW w:w="993" w:type="dxa"/>
          </w:tcPr>
          <w:p w14:paraId="7595D40C" w14:textId="578138A5" w:rsidR="00375FAC" w:rsidRPr="00DC74DB" w:rsidRDefault="00375FAC" w:rsidP="005D35BA">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0FF4D5A9" w14:textId="1366F958" w:rsidR="00375FAC" w:rsidRPr="00DC74DB" w:rsidRDefault="00375FAC" w:rsidP="005D35BA">
            <w:pPr>
              <w:jc w:val="center"/>
              <w:rPr>
                <w:rFonts w:eastAsia="MS Gothic"/>
                <w:sz w:val="20"/>
                <w:szCs w:val="20"/>
              </w:rPr>
            </w:pPr>
            <w:r w:rsidRPr="00DC74DB">
              <w:rPr>
                <w:rFonts w:ascii="Segoe UI Symbol" w:eastAsia="MS Gothic" w:hAnsi="Segoe UI Symbol" w:cs="Segoe UI Symbol"/>
                <w:sz w:val="20"/>
                <w:szCs w:val="20"/>
              </w:rPr>
              <w:t>☐</w:t>
            </w:r>
          </w:p>
        </w:tc>
      </w:tr>
      <w:tr w:rsidR="00375FAC" w:rsidRPr="00DC74DB" w14:paraId="1A88E7E5" w14:textId="77777777" w:rsidTr="001E1D07">
        <w:tc>
          <w:tcPr>
            <w:tcW w:w="8783" w:type="dxa"/>
          </w:tcPr>
          <w:p w14:paraId="65C62122" w14:textId="2EBCD9A5" w:rsidR="00375FAC"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ends up in water (water or ice areas, shores, pools, water activities, watercraft, underwater structures).</w:t>
            </w:r>
          </w:p>
        </w:tc>
        <w:tc>
          <w:tcPr>
            <w:tcW w:w="993" w:type="dxa"/>
          </w:tcPr>
          <w:p w14:paraId="7CF21121" w14:textId="362EC01C" w:rsidR="00375FAC" w:rsidRPr="00DC74DB" w:rsidRDefault="00375FAC"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6D8821E3" w14:textId="5D929E22" w:rsidR="00375FAC" w:rsidRPr="00DC74DB" w:rsidRDefault="00375FAC"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r>
      <w:tr w:rsidR="00375FAC" w:rsidRPr="00DC74DB" w14:paraId="17E56193" w14:textId="77777777" w:rsidTr="001E1D07">
        <w:tc>
          <w:tcPr>
            <w:tcW w:w="8783" w:type="dxa"/>
          </w:tcPr>
          <w:p w14:paraId="1134FB5C" w14:textId="0AAB7037" w:rsidR="00375FAC"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becomes trapped, entangled, or crushed (head or limbs stuck, hair or clothing caught, confined spaces, moving parts of machines or equipment).</w:t>
            </w:r>
          </w:p>
        </w:tc>
        <w:tc>
          <w:tcPr>
            <w:tcW w:w="993" w:type="dxa"/>
          </w:tcPr>
          <w:p w14:paraId="389BB09E" w14:textId="480E37F1" w:rsidR="00375FAC" w:rsidRPr="00DC74DB" w:rsidRDefault="00375FAC"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47D38014" w14:textId="0FBCB200" w:rsidR="00375FAC" w:rsidRPr="00DC74DB" w:rsidRDefault="00375FAC" w:rsidP="005D35BA">
            <w:pPr>
              <w:jc w:val="center"/>
              <w:rPr>
                <w:sz w:val="20"/>
                <w:szCs w:val="20"/>
              </w:rPr>
            </w:pPr>
            <w:r w:rsidRPr="00DC74DB">
              <w:rPr>
                <w:rFonts w:ascii="Segoe UI Symbol" w:eastAsia="MS Gothic" w:hAnsi="Segoe UI Symbol" w:cs="Segoe UI Symbol"/>
                <w:sz w:val="20"/>
                <w:szCs w:val="20"/>
              </w:rPr>
              <w:t>☐</w:t>
            </w:r>
          </w:p>
        </w:tc>
      </w:tr>
      <w:tr w:rsidR="00375FAC" w:rsidRPr="00DC74DB" w14:paraId="0F4AFB71" w14:textId="77777777" w:rsidTr="001E1D07">
        <w:trPr>
          <w:trHeight w:val="258"/>
        </w:trPr>
        <w:tc>
          <w:tcPr>
            <w:tcW w:w="8783" w:type="dxa"/>
          </w:tcPr>
          <w:p w14:paraId="55DD03DE" w14:textId="461149B7" w:rsidR="00375FAC"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collides with structures or other people (fast-moving equipment or gear, narrow or maze-like spaces, poorly maintained edges).</w:t>
            </w:r>
          </w:p>
        </w:tc>
        <w:tc>
          <w:tcPr>
            <w:tcW w:w="993" w:type="dxa"/>
          </w:tcPr>
          <w:p w14:paraId="1AEA2FB8" w14:textId="145F416C" w:rsidR="00375FAC" w:rsidRPr="00DC74DB" w:rsidRDefault="00375FAC"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2535780B" w14:textId="7772263A" w:rsidR="00375FAC" w:rsidRPr="00DC74DB" w:rsidRDefault="00375FAC" w:rsidP="005D35BA">
            <w:pPr>
              <w:jc w:val="center"/>
              <w:rPr>
                <w:sz w:val="20"/>
                <w:szCs w:val="20"/>
              </w:rPr>
            </w:pPr>
            <w:r w:rsidRPr="00DC74DB">
              <w:rPr>
                <w:rFonts w:ascii="Segoe UI Symbol" w:eastAsia="MS Gothic" w:hAnsi="Segoe UI Symbol" w:cs="Segoe UI Symbol"/>
                <w:sz w:val="20"/>
                <w:szCs w:val="20"/>
              </w:rPr>
              <w:t>☐</w:t>
            </w:r>
          </w:p>
        </w:tc>
      </w:tr>
      <w:tr w:rsidR="00976CF3" w:rsidRPr="00DC74DB" w14:paraId="3495BBBD" w14:textId="77777777" w:rsidTr="001E1D07">
        <w:trPr>
          <w:trHeight w:val="258"/>
        </w:trPr>
        <w:tc>
          <w:tcPr>
            <w:tcW w:w="8783" w:type="dxa"/>
          </w:tcPr>
          <w:p w14:paraId="11ACE200" w14:textId="7C6D3040" w:rsidR="00976CF3"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is struck by a flying object or substance (projectiles, thrown or hit objects in games).</w:t>
            </w:r>
          </w:p>
        </w:tc>
        <w:tc>
          <w:tcPr>
            <w:tcW w:w="993" w:type="dxa"/>
          </w:tcPr>
          <w:p w14:paraId="3066E35B" w14:textId="77777777" w:rsidR="00976CF3" w:rsidRPr="00DC74DB" w:rsidRDefault="00976CF3" w:rsidP="00DA4F96">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762CED3A" w14:textId="77777777" w:rsidR="00976CF3" w:rsidRPr="00DC74DB" w:rsidRDefault="00976CF3" w:rsidP="00DA4F96">
            <w:pPr>
              <w:jc w:val="center"/>
              <w:rPr>
                <w:sz w:val="20"/>
                <w:szCs w:val="20"/>
              </w:rPr>
            </w:pPr>
            <w:r w:rsidRPr="00DC74DB">
              <w:rPr>
                <w:rFonts w:ascii="Segoe UI Symbol" w:eastAsia="MS Gothic" w:hAnsi="Segoe UI Symbol" w:cs="Segoe UI Symbol"/>
                <w:sz w:val="20"/>
                <w:szCs w:val="20"/>
              </w:rPr>
              <w:t>☐</w:t>
            </w:r>
          </w:p>
        </w:tc>
      </w:tr>
      <w:tr w:rsidR="00976CF3" w:rsidRPr="00DC74DB" w14:paraId="72711AE9" w14:textId="77777777" w:rsidTr="001E1D07">
        <w:trPr>
          <w:trHeight w:val="131"/>
        </w:trPr>
        <w:tc>
          <w:tcPr>
            <w:tcW w:w="8783" w:type="dxa"/>
          </w:tcPr>
          <w:p w14:paraId="515E8726" w14:textId="3C4E48FC" w:rsidR="00976CF3"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is exposed to large forces or rapid changes in direction, speed, acceleration, or deceleration (injuries to head, neck, or back, forced movement).</w:t>
            </w:r>
          </w:p>
        </w:tc>
        <w:tc>
          <w:tcPr>
            <w:tcW w:w="993" w:type="dxa"/>
          </w:tcPr>
          <w:p w14:paraId="3273A1F6" w14:textId="77777777" w:rsidR="00976CF3" w:rsidRPr="00DC74DB" w:rsidRDefault="00976CF3" w:rsidP="004B3AD8">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19191616" w14:textId="77777777" w:rsidR="00976CF3" w:rsidRPr="00DC74DB" w:rsidRDefault="00976CF3" w:rsidP="004B3AD8">
            <w:pPr>
              <w:jc w:val="center"/>
              <w:rPr>
                <w:rFonts w:eastAsia="MS Gothic"/>
                <w:sz w:val="20"/>
                <w:szCs w:val="20"/>
              </w:rPr>
            </w:pPr>
            <w:r w:rsidRPr="00DC74DB">
              <w:rPr>
                <w:rFonts w:ascii="Segoe UI Symbol" w:eastAsia="MS Gothic" w:hAnsi="Segoe UI Symbol" w:cs="Segoe UI Symbol"/>
                <w:sz w:val="20"/>
                <w:szCs w:val="20"/>
              </w:rPr>
              <w:t>☐</w:t>
            </w:r>
          </w:p>
        </w:tc>
      </w:tr>
      <w:tr w:rsidR="00375FAC" w:rsidRPr="00DC74DB" w14:paraId="78DB05A2" w14:textId="77777777" w:rsidTr="001E1D07">
        <w:tc>
          <w:tcPr>
            <w:tcW w:w="8783" w:type="dxa"/>
          </w:tcPr>
          <w:p w14:paraId="4A9CCF6E" w14:textId="02404C26" w:rsidR="00375FAC"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handles sharp objects (sharp tools, broken equipment or items, spikes or nails).</w:t>
            </w:r>
          </w:p>
        </w:tc>
        <w:tc>
          <w:tcPr>
            <w:tcW w:w="993" w:type="dxa"/>
          </w:tcPr>
          <w:p w14:paraId="7CCE7D55" w14:textId="0B8C4F2F" w:rsidR="00375FAC" w:rsidRPr="00DC74DB" w:rsidRDefault="00375FAC"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18AB25EF" w14:textId="7BCB6FF4" w:rsidR="00375FAC" w:rsidRPr="00DC74DB" w:rsidRDefault="00375FAC" w:rsidP="005D35BA">
            <w:pPr>
              <w:jc w:val="center"/>
              <w:rPr>
                <w:sz w:val="20"/>
                <w:szCs w:val="20"/>
              </w:rPr>
            </w:pPr>
            <w:r w:rsidRPr="00DC74DB">
              <w:rPr>
                <w:rFonts w:ascii="Segoe UI Symbol" w:eastAsia="MS Gothic" w:hAnsi="Segoe UI Symbol" w:cs="Segoe UI Symbol"/>
                <w:sz w:val="20"/>
                <w:szCs w:val="20"/>
              </w:rPr>
              <w:t>☐</w:t>
            </w:r>
          </w:p>
        </w:tc>
      </w:tr>
      <w:tr w:rsidR="00375FAC" w:rsidRPr="00DC74DB" w14:paraId="10DFF401" w14:textId="77777777" w:rsidTr="001E1D07">
        <w:trPr>
          <w:trHeight w:val="284"/>
        </w:trPr>
        <w:tc>
          <w:tcPr>
            <w:tcW w:w="8783" w:type="dxa"/>
          </w:tcPr>
          <w:p w14:paraId="05740075" w14:textId="4217D6C5" w:rsidR="00375FAC" w:rsidRPr="00843AAB" w:rsidRDefault="00843AAB" w:rsidP="007640A1">
            <w:pPr>
              <w:pStyle w:val="Luettelokappale"/>
              <w:numPr>
                <w:ilvl w:val="0"/>
                <w:numId w:val="3"/>
              </w:numPr>
              <w:ind w:left="888" w:hanging="528"/>
              <w:rPr>
                <w:sz w:val="20"/>
                <w:szCs w:val="20"/>
                <w:lang w:val="en-US"/>
              </w:rPr>
            </w:pPr>
            <w:r w:rsidRPr="00843AAB">
              <w:rPr>
                <w:sz w:val="20"/>
                <w:szCs w:val="20"/>
                <w:lang w:val="en-US"/>
              </w:rPr>
              <w:t>the customer handles electrical devices or is exposed to electric shock risk (damaged electrical equipment, improper use of devices, faulty electrical installations).</w:t>
            </w:r>
          </w:p>
        </w:tc>
        <w:tc>
          <w:tcPr>
            <w:tcW w:w="993" w:type="dxa"/>
          </w:tcPr>
          <w:p w14:paraId="4E422B7F" w14:textId="62B8A257" w:rsidR="00375FAC" w:rsidRPr="00DC74DB" w:rsidRDefault="00375FAC" w:rsidP="005D35B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5B8B7A4E" w14:textId="3C0C1EB5" w:rsidR="00375FAC" w:rsidRPr="00DC74DB" w:rsidRDefault="00375FAC" w:rsidP="005D35BA">
            <w:pPr>
              <w:jc w:val="center"/>
              <w:rPr>
                <w:sz w:val="20"/>
                <w:szCs w:val="20"/>
              </w:rPr>
            </w:pPr>
            <w:r w:rsidRPr="00DC74DB">
              <w:rPr>
                <w:rFonts w:ascii="Segoe UI Symbol" w:eastAsia="MS Gothic" w:hAnsi="Segoe UI Symbol" w:cs="Segoe UI Symbol"/>
                <w:sz w:val="20"/>
                <w:szCs w:val="20"/>
              </w:rPr>
              <w:t>☐</w:t>
            </w:r>
          </w:p>
        </w:tc>
      </w:tr>
    </w:tbl>
    <w:p w14:paraId="6F113ED6" w14:textId="77777777" w:rsidR="007640A1" w:rsidRPr="00DC74DB" w:rsidRDefault="007640A1">
      <w:pPr>
        <w:rPr>
          <w:sz w:val="20"/>
          <w:szCs w:val="20"/>
        </w:rPr>
      </w:pPr>
    </w:p>
    <w:tbl>
      <w:tblPr>
        <w:tblStyle w:val="TaulukkoRuudukko"/>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782"/>
        <w:gridCol w:w="994"/>
        <w:gridCol w:w="845"/>
      </w:tblGrid>
      <w:tr w:rsidR="001E2230" w:rsidRPr="00DC74DB" w14:paraId="546311B5" w14:textId="77777777" w:rsidTr="0028524E">
        <w:tc>
          <w:tcPr>
            <w:tcW w:w="8782" w:type="dxa"/>
            <w:tcBorders>
              <w:bottom w:val="single" w:sz="4" w:space="0" w:color="auto"/>
              <w:right w:val="single" w:sz="4" w:space="0" w:color="auto"/>
            </w:tcBorders>
          </w:tcPr>
          <w:p w14:paraId="50BA2FC1" w14:textId="7B7C4926" w:rsidR="001E2230" w:rsidRPr="00843AAB" w:rsidRDefault="001E2230" w:rsidP="001E2230">
            <w:pPr>
              <w:pStyle w:val="Luettelokappale"/>
              <w:ind w:left="0"/>
              <w:rPr>
                <w:b/>
                <w:sz w:val="20"/>
                <w:szCs w:val="20"/>
                <w:lang w:val="en-US"/>
              </w:rPr>
            </w:pPr>
            <w:r w:rsidRPr="00843AAB">
              <w:rPr>
                <w:b/>
                <w:sz w:val="20"/>
                <w:szCs w:val="20"/>
                <w:lang w:val="en-US"/>
              </w:rPr>
              <w:t xml:space="preserve">2. </w:t>
            </w:r>
            <w:r w:rsidR="00843AAB" w:rsidRPr="00843AAB">
              <w:rPr>
                <w:b/>
                <w:sz w:val="20"/>
                <w:szCs w:val="20"/>
                <w:lang w:val="en-US"/>
              </w:rPr>
              <w:t>In this service, it i</w:t>
            </w:r>
            <w:r w:rsidR="00843AAB">
              <w:rPr>
                <w:b/>
                <w:sz w:val="20"/>
                <w:szCs w:val="20"/>
                <w:lang w:val="en-US"/>
              </w:rPr>
              <w:t>s possible that…</w:t>
            </w:r>
          </w:p>
        </w:tc>
        <w:tc>
          <w:tcPr>
            <w:tcW w:w="994" w:type="dxa"/>
            <w:tcBorders>
              <w:left w:val="single" w:sz="4" w:space="0" w:color="auto"/>
              <w:bottom w:val="single" w:sz="4" w:space="0" w:color="auto"/>
            </w:tcBorders>
            <w:vAlign w:val="bottom"/>
          </w:tcPr>
          <w:p w14:paraId="11C6E88A" w14:textId="3A24D01B" w:rsidR="001E2230" w:rsidRPr="00DC74DB" w:rsidRDefault="00ED6706" w:rsidP="001E2230">
            <w:pPr>
              <w:pStyle w:val="Luettelokappale"/>
              <w:ind w:left="0"/>
              <w:jc w:val="center"/>
              <w:rPr>
                <w:b/>
                <w:sz w:val="20"/>
                <w:szCs w:val="20"/>
              </w:rPr>
            </w:pPr>
            <w:r>
              <w:rPr>
                <w:b/>
                <w:sz w:val="20"/>
                <w:szCs w:val="20"/>
              </w:rPr>
              <w:t>YES</w:t>
            </w:r>
          </w:p>
        </w:tc>
        <w:tc>
          <w:tcPr>
            <w:tcW w:w="845" w:type="dxa"/>
            <w:tcBorders>
              <w:bottom w:val="single" w:sz="4" w:space="0" w:color="auto"/>
            </w:tcBorders>
            <w:vAlign w:val="bottom"/>
          </w:tcPr>
          <w:p w14:paraId="16D3BF6A" w14:textId="19D852BB" w:rsidR="001E2230" w:rsidRPr="00DC74DB" w:rsidRDefault="00ED6706" w:rsidP="001E2230">
            <w:pPr>
              <w:pStyle w:val="Luettelokappale"/>
              <w:ind w:left="0"/>
              <w:jc w:val="center"/>
              <w:rPr>
                <w:b/>
                <w:sz w:val="20"/>
                <w:szCs w:val="20"/>
              </w:rPr>
            </w:pPr>
            <w:r>
              <w:rPr>
                <w:b/>
                <w:sz w:val="20"/>
                <w:szCs w:val="20"/>
              </w:rPr>
              <w:t>NO</w:t>
            </w:r>
          </w:p>
        </w:tc>
      </w:tr>
      <w:tr w:rsidR="004A10DA" w:rsidRPr="00DC74DB" w14:paraId="3B1FDC4C" w14:textId="77777777" w:rsidTr="0028524E">
        <w:trPr>
          <w:trHeight w:val="131"/>
        </w:trPr>
        <w:tc>
          <w:tcPr>
            <w:tcW w:w="8782" w:type="dxa"/>
            <w:tcBorders>
              <w:top w:val="single" w:sz="4" w:space="0" w:color="auto"/>
            </w:tcBorders>
          </w:tcPr>
          <w:p w14:paraId="1EAEFB20" w14:textId="075BFD66" w:rsidR="004A10DA" w:rsidRPr="00843AAB" w:rsidRDefault="00843AAB" w:rsidP="007640A1">
            <w:pPr>
              <w:pStyle w:val="Luettelokappale"/>
              <w:numPr>
                <w:ilvl w:val="0"/>
                <w:numId w:val="4"/>
              </w:numPr>
              <w:ind w:left="914" w:hanging="554"/>
              <w:rPr>
                <w:sz w:val="20"/>
                <w:szCs w:val="20"/>
                <w:lang w:val="en-US"/>
              </w:rPr>
            </w:pPr>
            <w:r w:rsidRPr="00843AAB">
              <w:rPr>
                <w:sz w:val="20"/>
                <w:szCs w:val="20"/>
                <w:lang w:val="en-US"/>
              </w:rPr>
              <w:t>the customer has an allergic reaction or infection (cosmetics or other chemicals, other allergens, procedures that pierce the skin).</w:t>
            </w:r>
          </w:p>
        </w:tc>
        <w:tc>
          <w:tcPr>
            <w:tcW w:w="994" w:type="dxa"/>
            <w:tcBorders>
              <w:top w:val="single" w:sz="4" w:space="0" w:color="auto"/>
            </w:tcBorders>
          </w:tcPr>
          <w:p w14:paraId="39E4BC7D" w14:textId="77777777" w:rsidR="004A10DA" w:rsidRPr="00DC74DB" w:rsidRDefault="004A10DA"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single" w:sz="4" w:space="0" w:color="auto"/>
            </w:tcBorders>
          </w:tcPr>
          <w:p w14:paraId="171FD44A" w14:textId="77777777" w:rsidR="004A10DA" w:rsidRPr="00DC74DB" w:rsidRDefault="004A10DA"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245185" w:rsidRPr="00DC74DB" w14:paraId="300F7D88" w14:textId="77777777" w:rsidTr="0028524E">
        <w:tc>
          <w:tcPr>
            <w:tcW w:w="8782" w:type="dxa"/>
          </w:tcPr>
          <w:p w14:paraId="50B19546" w14:textId="0F923F56" w:rsidR="00245185" w:rsidRPr="00843AAB" w:rsidRDefault="00843AAB" w:rsidP="007640A1">
            <w:pPr>
              <w:pStyle w:val="Luettelokappale"/>
              <w:numPr>
                <w:ilvl w:val="0"/>
                <w:numId w:val="4"/>
              </w:numPr>
              <w:ind w:left="914" w:hanging="554"/>
              <w:rPr>
                <w:sz w:val="20"/>
                <w:szCs w:val="20"/>
                <w:lang w:val="en-US"/>
              </w:rPr>
            </w:pPr>
            <w:r w:rsidRPr="00843AAB">
              <w:rPr>
                <w:sz w:val="20"/>
                <w:szCs w:val="20"/>
                <w:lang w:val="en-US"/>
              </w:rPr>
              <w:t>the customer is injured by an animal (bites, kicks, being trapped under an animal, animal allergy).</w:t>
            </w:r>
          </w:p>
        </w:tc>
        <w:tc>
          <w:tcPr>
            <w:tcW w:w="994" w:type="dxa"/>
          </w:tcPr>
          <w:p w14:paraId="47B87067" w14:textId="77777777" w:rsidR="00245185" w:rsidRPr="00DC74DB" w:rsidRDefault="00245185"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09BCEE52" w14:textId="77777777" w:rsidR="00245185" w:rsidRPr="00DC74DB" w:rsidRDefault="00245185"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4A10DA" w:rsidRPr="00DC74DB" w14:paraId="1BAF4671" w14:textId="77777777" w:rsidTr="0028524E">
        <w:trPr>
          <w:trHeight w:val="131"/>
        </w:trPr>
        <w:tc>
          <w:tcPr>
            <w:tcW w:w="8782" w:type="dxa"/>
          </w:tcPr>
          <w:p w14:paraId="5053190A" w14:textId="366DAB06" w:rsidR="005D35BA" w:rsidRPr="00843AAB" w:rsidRDefault="00843AAB" w:rsidP="007640A1">
            <w:pPr>
              <w:pStyle w:val="Luettelokappale"/>
              <w:numPr>
                <w:ilvl w:val="0"/>
                <w:numId w:val="4"/>
              </w:numPr>
              <w:ind w:left="914" w:hanging="554"/>
              <w:rPr>
                <w:sz w:val="20"/>
                <w:szCs w:val="20"/>
                <w:lang w:val="en-US"/>
              </w:rPr>
            </w:pPr>
            <w:proofErr w:type="gramStart"/>
            <w:r w:rsidRPr="00843AAB">
              <w:rPr>
                <w:sz w:val="20"/>
                <w:szCs w:val="20"/>
                <w:lang w:val="en-US"/>
              </w:rPr>
              <w:t>a large number of</w:t>
            </w:r>
            <w:proofErr w:type="gramEnd"/>
            <w:r w:rsidRPr="00843AAB">
              <w:rPr>
                <w:sz w:val="20"/>
                <w:szCs w:val="20"/>
                <w:lang w:val="en-US"/>
              </w:rPr>
              <w:t xml:space="preserve"> people, crowding, or uncontrolled behavior creates a hazard (crushing, trampling, panic, slow evacuation, congestion).</w:t>
            </w:r>
          </w:p>
        </w:tc>
        <w:tc>
          <w:tcPr>
            <w:tcW w:w="994" w:type="dxa"/>
          </w:tcPr>
          <w:p w14:paraId="1EF46EC6" w14:textId="77777777" w:rsidR="004A10DA" w:rsidRPr="00DC74DB" w:rsidRDefault="004A10DA"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224A691D" w14:textId="77777777" w:rsidR="004A10DA" w:rsidRPr="00DC74DB" w:rsidRDefault="004A10DA"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34073F" w:rsidRPr="00DC74DB" w14:paraId="08A422AF" w14:textId="77777777" w:rsidTr="0028524E">
        <w:tc>
          <w:tcPr>
            <w:tcW w:w="8782" w:type="dxa"/>
          </w:tcPr>
          <w:p w14:paraId="2E2E2CC7" w14:textId="732E2669" w:rsidR="0034073F" w:rsidRPr="00843AAB" w:rsidRDefault="00843AAB" w:rsidP="007640A1">
            <w:pPr>
              <w:pStyle w:val="Luettelokappale"/>
              <w:numPr>
                <w:ilvl w:val="0"/>
                <w:numId w:val="4"/>
              </w:numPr>
              <w:ind w:left="914" w:hanging="554"/>
              <w:rPr>
                <w:sz w:val="20"/>
                <w:szCs w:val="20"/>
                <w:lang w:val="en-US"/>
              </w:rPr>
            </w:pPr>
            <w:r w:rsidRPr="00843AAB">
              <w:rPr>
                <w:sz w:val="20"/>
                <w:szCs w:val="20"/>
                <w:lang w:val="en-US"/>
              </w:rPr>
              <w:t>the service is physically too demanding or difficult for the customer (long-lasting activities or tasks requiring good motor skills).</w:t>
            </w:r>
          </w:p>
        </w:tc>
        <w:tc>
          <w:tcPr>
            <w:tcW w:w="994" w:type="dxa"/>
          </w:tcPr>
          <w:p w14:paraId="3C788BF6" w14:textId="77777777" w:rsidR="0034073F" w:rsidRPr="00DC74DB" w:rsidRDefault="0034073F"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779E22A6" w14:textId="77777777" w:rsidR="0034073F" w:rsidRPr="00DC74DB" w:rsidRDefault="0034073F"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34073F" w:rsidRPr="00DC74DB" w14:paraId="4AB329B1" w14:textId="77777777" w:rsidTr="0028524E">
        <w:tc>
          <w:tcPr>
            <w:tcW w:w="8782" w:type="dxa"/>
          </w:tcPr>
          <w:p w14:paraId="1BD3481A" w14:textId="03F0391A" w:rsidR="0034073F" w:rsidRPr="00843AAB" w:rsidRDefault="00843AAB" w:rsidP="007640A1">
            <w:pPr>
              <w:pStyle w:val="Luettelokappale"/>
              <w:numPr>
                <w:ilvl w:val="0"/>
                <w:numId w:val="4"/>
              </w:numPr>
              <w:ind w:left="914" w:hanging="554"/>
              <w:rPr>
                <w:sz w:val="20"/>
                <w:szCs w:val="20"/>
                <w:lang w:val="en-US"/>
              </w:rPr>
            </w:pPr>
            <w:r w:rsidRPr="00843AAB">
              <w:rPr>
                <w:sz w:val="20"/>
                <w:szCs w:val="20"/>
                <w:lang w:val="en-US"/>
              </w:rPr>
              <w:t>the customer’s age, size, or health condition creates a hazard (height and weight limits, health restrictions or contraindications, age limits, equipment or gear of incorrect size).</w:t>
            </w:r>
          </w:p>
        </w:tc>
        <w:tc>
          <w:tcPr>
            <w:tcW w:w="994" w:type="dxa"/>
          </w:tcPr>
          <w:p w14:paraId="1381CD96" w14:textId="77777777" w:rsidR="0034073F" w:rsidRPr="00DC74DB" w:rsidRDefault="0034073F"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75B8B98C" w14:textId="77777777" w:rsidR="0034073F" w:rsidRPr="00DC74DB" w:rsidRDefault="0034073F"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0D0138" w:rsidRPr="00DC74DB" w14:paraId="3E208B98" w14:textId="77777777" w:rsidTr="0028524E">
        <w:tc>
          <w:tcPr>
            <w:tcW w:w="8782" w:type="dxa"/>
          </w:tcPr>
          <w:p w14:paraId="5AB8AB82" w14:textId="6E4378C8" w:rsidR="000D0138" w:rsidRPr="00843AAB" w:rsidRDefault="00843AAB" w:rsidP="007640A1">
            <w:pPr>
              <w:pStyle w:val="Luettelokappale"/>
              <w:numPr>
                <w:ilvl w:val="0"/>
                <w:numId w:val="4"/>
              </w:numPr>
              <w:ind w:left="914" w:hanging="554"/>
              <w:rPr>
                <w:sz w:val="20"/>
                <w:szCs w:val="20"/>
                <w:lang w:val="en-US"/>
              </w:rPr>
            </w:pPr>
            <w:r w:rsidRPr="00843AAB">
              <w:rPr>
                <w:sz w:val="20"/>
                <w:szCs w:val="20"/>
                <w:lang w:val="en-US"/>
              </w:rPr>
              <w:t>the customer does not have full control over their performance during the service (control of posture or movement, forced movement).</w:t>
            </w:r>
          </w:p>
        </w:tc>
        <w:tc>
          <w:tcPr>
            <w:tcW w:w="994" w:type="dxa"/>
          </w:tcPr>
          <w:p w14:paraId="7998727D" w14:textId="77777777" w:rsidR="000D0138" w:rsidRPr="00DC74DB" w:rsidRDefault="000D0138"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686D2490" w14:textId="77777777" w:rsidR="000D0138" w:rsidRPr="00DC74DB" w:rsidRDefault="000D0138"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0D0138" w:rsidRPr="00DC74DB" w14:paraId="30C64D7F" w14:textId="77777777" w:rsidTr="0028524E">
        <w:trPr>
          <w:trHeight w:val="284"/>
        </w:trPr>
        <w:tc>
          <w:tcPr>
            <w:tcW w:w="8782" w:type="dxa"/>
          </w:tcPr>
          <w:p w14:paraId="0198138D" w14:textId="7B601977" w:rsidR="000D0138" w:rsidRPr="00843AAB" w:rsidRDefault="00843AAB" w:rsidP="007640A1">
            <w:pPr>
              <w:pStyle w:val="Luettelokappale"/>
              <w:numPr>
                <w:ilvl w:val="0"/>
                <w:numId w:val="4"/>
              </w:numPr>
              <w:ind w:left="914" w:hanging="554"/>
              <w:rPr>
                <w:sz w:val="20"/>
                <w:szCs w:val="20"/>
                <w:lang w:val="en-US"/>
              </w:rPr>
            </w:pPr>
            <w:r w:rsidRPr="00843AAB">
              <w:rPr>
                <w:sz w:val="20"/>
                <w:szCs w:val="20"/>
                <w:lang w:val="en-US"/>
              </w:rPr>
              <w:t>interrupting the service is difficult or slow due to the way it is carried out (speed, distances, communication difficulties, forced movement).</w:t>
            </w:r>
          </w:p>
        </w:tc>
        <w:tc>
          <w:tcPr>
            <w:tcW w:w="994" w:type="dxa"/>
          </w:tcPr>
          <w:p w14:paraId="4232A6B8" w14:textId="77777777" w:rsidR="000D0138" w:rsidRPr="00DC74DB" w:rsidRDefault="000D0138"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2C32B7EA" w14:textId="77777777" w:rsidR="000D0138" w:rsidRPr="00DC74DB" w:rsidRDefault="000D0138" w:rsidP="007640A1">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28524E" w:rsidRPr="00DC74DB" w14:paraId="0B048FAF" w14:textId="77777777" w:rsidTr="00285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0" w:type="dxa"/>
          </w:tblCellMar>
        </w:tblPrEx>
        <w:trPr>
          <w:trHeight w:val="80"/>
        </w:trPr>
        <w:tc>
          <w:tcPr>
            <w:tcW w:w="8782" w:type="dxa"/>
            <w:tcBorders>
              <w:top w:val="nil"/>
              <w:left w:val="nil"/>
              <w:bottom w:val="nil"/>
              <w:right w:val="nil"/>
            </w:tcBorders>
          </w:tcPr>
          <w:p w14:paraId="75BD7F76" w14:textId="416AC5AC" w:rsidR="0028524E" w:rsidRPr="00843AAB" w:rsidRDefault="00843AAB" w:rsidP="0028524E">
            <w:pPr>
              <w:pStyle w:val="Luettelokappale"/>
              <w:numPr>
                <w:ilvl w:val="0"/>
                <w:numId w:val="4"/>
              </w:numPr>
              <w:ind w:left="914" w:hanging="554"/>
              <w:rPr>
                <w:sz w:val="20"/>
                <w:szCs w:val="20"/>
                <w:lang w:val="en-US"/>
              </w:rPr>
            </w:pPr>
            <w:r w:rsidRPr="00843AAB">
              <w:rPr>
                <w:sz w:val="20"/>
                <w:szCs w:val="20"/>
                <w:lang w:val="en-US"/>
              </w:rPr>
              <w:t>bystanders affect the safety of the service (vandalism, intentional or unintentional interference).</w:t>
            </w:r>
          </w:p>
        </w:tc>
        <w:tc>
          <w:tcPr>
            <w:tcW w:w="994" w:type="dxa"/>
            <w:tcBorders>
              <w:top w:val="nil"/>
              <w:left w:val="nil"/>
              <w:bottom w:val="nil"/>
              <w:right w:val="nil"/>
            </w:tcBorders>
          </w:tcPr>
          <w:p w14:paraId="01CFBB98" w14:textId="77777777" w:rsidR="0028524E" w:rsidRPr="00DC74DB" w:rsidRDefault="0028524E" w:rsidP="009972D2">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nil"/>
              <w:left w:val="nil"/>
              <w:bottom w:val="nil"/>
              <w:right w:val="nil"/>
            </w:tcBorders>
          </w:tcPr>
          <w:p w14:paraId="195C7516" w14:textId="77777777" w:rsidR="0028524E" w:rsidRPr="00DC74DB" w:rsidRDefault="0028524E" w:rsidP="009972D2">
            <w:pPr>
              <w:jc w:val="center"/>
              <w:rPr>
                <w:rFonts w:eastAsia="MS Gothic"/>
                <w:sz w:val="20"/>
                <w:szCs w:val="20"/>
              </w:rPr>
            </w:pPr>
            <w:r w:rsidRPr="00DC74DB">
              <w:rPr>
                <w:rFonts w:ascii="Segoe UI Symbol" w:eastAsia="MS Gothic" w:hAnsi="Segoe UI Symbol" w:cs="Segoe UI Symbol"/>
                <w:sz w:val="20"/>
                <w:szCs w:val="20"/>
              </w:rPr>
              <w:t>☐</w:t>
            </w:r>
          </w:p>
        </w:tc>
      </w:tr>
    </w:tbl>
    <w:p w14:paraId="51F04401" w14:textId="77777777" w:rsidR="008063D8" w:rsidRDefault="008063D8">
      <w:pPr>
        <w:spacing w:after="160" w:line="259" w:lineRule="auto"/>
        <w:rPr>
          <w:sz w:val="20"/>
          <w:szCs w:val="20"/>
        </w:rPr>
      </w:pPr>
    </w:p>
    <w:tbl>
      <w:tblPr>
        <w:tblStyle w:val="TaulukkoRuudukko"/>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782"/>
        <w:gridCol w:w="994"/>
        <w:gridCol w:w="845"/>
      </w:tblGrid>
      <w:tr w:rsidR="001E2230" w:rsidRPr="00DC74DB" w14:paraId="6CA69743" w14:textId="77777777" w:rsidTr="009972D2">
        <w:tc>
          <w:tcPr>
            <w:tcW w:w="8782" w:type="dxa"/>
            <w:tcBorders>
              <w:bottom w:val="single" w:sz="4" w:space="0" w:color="auto"/>
              <w:right w:val="single" w:sz="4" w:space="0" w:color="auto"/>
            </w:tcBorders>
          </w:tcPr>
          <w:p w14:paraId="489C52BE" w14:textId="5A6222DB" w:rsidR="001E2230" w:rsidRPr="005F143B" w:rsidRDefault="001E2230" w:rsidP="001E2230">
            <w:pPr>
              <w:pStyle w:val="Luettelokappale"/>
              <w:ind w:left="0"/>
              <w:rPr>
                <w:b/>
                <w:sz w:val="20"/>
                <w:szCs w:val="20"/>
                <w:lang w:val="en-US"/>
              </w:rPr>
            </w:pPr>
            <w:r w:rsidRPr="005F143B">
              <w:rPr>
                <w:b/>
                <w:sz w:val="20"/>
                <w:szCs w:val="20"/>
                <w:lang w:val="en-US"/>
              </w:rPr>
              <w:t xml:space="preserve">3. </w:t>
            </w:r>
            <w:r w:rsidR="005F143B" w:rsidRPr="005F143B">
              <w:rPr>
                <w:b/>
                <w:sz w:val="20"/>
                <w:szCs w:val="20"/>
                <w:lang w:val="en-US"/>
              </w:rPr>
              <w:t>This service may cause psychological or social insecurity because…</w:t>
            </w:r>
          </w:p>
        </w:tc>
        <w:tc>
          <w:tcPr>
            <w:tcW w:w="994" w:type="dxa"/>
            <w:tcBorders>
              <w:left w:val="single" w:sz="4" w:space="0" w:color="auto"/>
              <w:bottom w:val="single" w:sz="4" w:space="0" w:color="auto"/>
            </w:tcBorders>
            <w:vAlign w:val="bottom"/>
          </w:tcPr>
          <w:p w14:paraId="301F1778" w14:textId="31BD0212" w:rsidR="001E2230" w:rsidRPr="00DC74DB" w:rsidRDefault="00ED6706" w:rsidP="001E2230">
            <w:pPr>
              <w:pStyle w:val="Luettelokappale"/>
              <w:ind w:left="0"/>
              <w:jc w:val="center"/>
              <w:rPr>
                <w:b/>
                <w:sz w:val="20"/>
                <w:szCs w:val="20"/>
              </w:rPr>
            </w:pPr>
            <w:r>
              <w:rPr>
                <w:b/>
                <w:sz w:val="20"/>
                <w:szCs w:val="20"/>
              </w:rPr>
              <w:t>YES</w:t>
            </w:r>
          </w:p>
        </w:tc>
        <w:tc>
          <w:tcPr>
            <w:tcW w:w="845" w:type="dxa"/>
            <w:tcBorders>
              <w:bottom w:val="single" w:sz="4" w:space="0" w:color="auto"/>
            </w:tcBorders>
            <w:vAlign w:val="bottom"/>
          </w:tcPr>
          <w:p w14:paraId="33D42545" w14:textId="7B345018" w:rsidR="001E2230" w:rsidRPr="00DC74DB" w:rsidRDefault="00ED6706" w:rsidP="001E2230">
            <w:pPr>
              <w:pStyle w:val="Luettelokappale"/>
              <w:ind w:left="0"/>
              <w:jc w:val="center"/>
              <w:rPr>
                <w:b/>
                <w:sz w:val="20"/>
                <w:szCs w:val="20"/>
              </w:rPr>
            </w:pPr>
            <w:r>
              <w:rPr>
                <w:b/>
                <w:sz w:val="20"/>
                <w:szCs w:val="20"/>
              </w:rPr>
              <w:t>NO</w:t>
            </w:r>
          </w:p>
        </w:tc>
      </w:tr>
      <w:tr w:rsidR="008063D8" w:rsidRPr="00DC74DB" w14:paraId="234B5EB5" w14:textId="77777777" w:rsidTr="009972D2">
        <w:trPr>
          <w:trHeight w:val="131"/>
        </w:trPr>
        <w:tc>
          <w:tcPr>
            <w:tcW w:w="8782" w:type="dxa"/>
            <w:tcBorders>
              <w:top w:val="single" w:sz="4" w:space="0" w:color="auto"/>
            </w:tcBorders>
          </w:tcPr>
          <w:p w14:paraId="4E05E551" w14:textId="2E7766C3" w:rsidR="008063D8" w:rsidRPr="005F143B" w:rsidRDefault="005F143B" w:rsidP="00E75AD5">
            <w:pPr>
              <w:pStyle w:val="Luettelokappale"/>
              <w:numPr>
                <w:ilvl w:val="0"/>
                <w:numId w:val="13"/>
              </w:numPr>
              <w:ind w:left="886" w:hanging="526"/>
              <w:rPr>
                <w:sz w:val="20"/>
                <w:szCs w:val="20"/>
                <w:lang w:val="en-US"/>
              </w:rPr>
            </w:pPr>
            <w:r w:rsidRPr="005F143B">
              <w:rPr>
                <w:sz w:val="20"/>
                <w:szCs w:val="20"/>
                <w:lang w:val="en-US"/>
              </w:rPr>
              <w:t>the service includes elements that cause fear or anxiety (high places, darkness, intentionally frightening features).</w:t>
            </w:r>
          </w:p>
        </w:tc>
        <w:tc>
          <w:tcPr>
            <w:tcW w:w="994" w:type="dxa"/>
            <w:tcBorders>
              <w:top w:val="single" w:sz="4" w:space="0" w:color="auto"/>
            </w:tcBorders>
            <w:vAlign w:val="center"/>
          </w:tcPr>
          <w:p w14:paraId="533B378E" w14:textId="77777777" w:rsidR="008063D8" w:rsidRPr="00DC74DB" w:rsidRDefault="008063D8" w:rsidP="009972D2">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single" w:sz="4" w:space="0" w:color="auto"/>
            </w:tcBorders>
            <w:vAlign w:val="center"/>
          </w:tcPr>
          <w:p w14:paraId="21CF2857" w14:textId="77777777" w:rsidR="008063D8" w:rsidRPr="00DC74DB" w:rsidRDefault="008063D8" w:rsidP="009972D2">
            <w:pPr>
              <w:jc w:val="center"/>
              <w:rPr>
                <w:sz w:val="20"/>
                <w:szCs w:val="20"/>
              </w:rPr>
            </w:pPr>
            <w:r w:rsidRPr="00DC74DB">
              <w:rPr>
                <w:rFonts w:ascii="Segoe UI Symbol" w:eastAsia="MS Gothic" w:hAnsi="Segoe UI Symbol" w:cs="Segoe UI Symbol"/>
                <w:sz w:val="20"/>
                <w:szCs w:val="20"/>
              </w:rPr>
              <w:t>☐</w:t>
            </w:r>
          </w:p>
        </w:tc>
      </w:tr>
      <w:tr w:rsidR="008063D8" w:rsidRPr="00DC74DB" w14:paraId="3992E00A" w14:textId="77777777" w:rsidTr="009972D2">
        <w:tc>
          <w:tcPr>
            <w:tcW w:w="8782" w:type="dxa"/>
          </w:tcPr>
          <w:p w14:paraId="1D7D1C13" w14:textId="2FDDB0FD" w:rsidR="008063D8" w:rsidRPr="005F143B" w:rsidRDefault="005F143B" w:rsidP="00E75AD5">
            <w:pPr>
              <w:pStyle w:val="Luettelokappale"/>
              <w:numPr>
                <w:ilvl w:val="0"/>
                <w:numId w:val="13"/>
              </w:numPr>
              <w:ind w:left="886" w:hanging="526"/>
              <w:rPr>
                <w:sz w:val="20"/>
                <w:szCs w:val="20"/>
                <w:lang w:val="en-US"/>
              </w:rPr>
            </w:pPr>
            <w:r w:rsidRPr="005F143B">
              <w:rPr>
                <w:sz w:val="20"/>
                <w:szCs w:val="20"/>
                <w:lang w:val="en-US"/>
              </w:rPr>
              <w:t>there is a high mental barrier to interrupting the service (fear of embarrassment or other unpleasant consequences).</w:t>
            </w:r>
          </w:p>
        </w:tc>
        <w:tc>
          <w:tcPr>
            <w:tcW w:w="994" w:type="dxa"/>
            <w:vAlign w:val="center"/>
          </w:tcPr>
          <w:p w14:paraId="63AAC1F8" w14:textId="77777777" w:rsidR="008063D8" w:rsidRPr="00DC74DB" w:rsidRDefault="008063D8" w:rsidP="009972D2">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vAlign w:val="center"/>
          </w:tcPr>
          <w:p w14:paraId="28E0225C" w14:textId="77777777" w:rsidR="008063D8" w:rsidRPr="00DC74DB" w:rsidRDefault="008063D8" w:rsidP="009972D2">
            <w:pPr>
              <w:jc w:val="center"/>
              <w:rPr>
                <w:sz w:val="20"/>
                <w:szCs w:val="20"/>
              </w:rPr>
            </w:pPr>
            <w:r w:rsidRPr="00DC74DB">
              <w:rPr>
                <w:rFonts w:ascii="Segoe UI Symbol" w:eastAsia="MS Gothic" w:hAnsi="Segoe UI Symbol" w:cs="Segoe UI Symbol"/>
                <w:sz w:val="20"/>
                <w:szCs w:val="20"/>
              </w:rPr>
              <w:t>☐</w:t>
            </w:r>
          </w:p>
        </w:tc>
      </w:tr>
      <w:tr w:rsidR="008063D8" w:rsidRPr="00DC74DB" w14:paraId="3E12ED7D" w14:textId="77777777" w:rsidTr="009972D2">
        <w:trPr>
          <w:trHeight w:val="131"/>
        </w:trPr>
        <w:tc>
          <w:tcPr>
            <w:tcW w:w="8782" w:type="dxa"/>
          </w:tcPr>
          <w:p w14:paraId="52A9B773" w14:textId="0BCE2D3B" w:rsidR="008063D8" w:rsidRPr="005F143B" w:rsidRDefault="005F143B" w:rsidP="00E75AD5">
            <w:pPr>
              <w:pStyle w:val="Luettelokappale"/>
              <w:numPr>
                <w:ilvl w:val="0"/>
                <w:numId w:val="13"/>
              </w:numPr>
              <w:ind w:left="886" w:hanging="526"/>
              <w:rPr>
                <w:sz w:val="20"/>
                <w:szCs w:val="20"/>
                <w:lang w:val="en-US"/>
              </w:rPr>
            </w:pPr>
            <w:r w:rsidRPr="005F143B">
              <w:rPr>
                <w:sz w:val="20"/>
                <w:szCs w:val="20"/>
                <w:lang w:val="en-US"/>
              </w:rPr>
              <w:t>the customer is subjected to pressure or excessive peer influence (competitive situations, tasks requiring self-challenge, pressure from an audience or guardians).</w:t>
            </w:r>
          </w:p>
        </w:tc>
        <w:tc>
          <w:tcPr>
            <w:tcW w:w="994" w:type="dxa"/>
            <w:vAlign w:val="center"/>
          </w:tcPr>
          <w:p w14:paraId="53EF8C1F" w14:textId="77777777" w:rsidR="008063D8" w:rsidRPr="00DC74DB" w:rsidRDefault="008063D8" w:rsidP="009972D2">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vAlign w:val="center"/>
          </w:tcPr>
          <w:p w14:paraId="27DF56D5" w14:textId="77777777" w:rsidR="008063D8" w:rsidRPr="00DC74DB" w:rsidRDefault="008063D8" w:rsidP="009972D2">
            <w:pPr>
              <w:jc w:val="center"/>
              <w:rPr>
                <w:rFonts w:eastAsia="MS Gothic"/>
                <w:sz w:val="20"/>
                <w:szCs w:val="20"/>
              </w:rPr>
            </w:pPr>
            <w:r w:rsidRPr="00DC74DB">
              <w:rPr>
                <w:rFonts w:ascii="Segoe UI Symbol" w:eastAsia="MS Gothic" w:hAnsi="Segoe UI Symbol" w:cs="Segoe UI Symbol"/>
                <w:sz w:val="20"/>
                <w:szCs w:val="20"/>
              </w:rPr>
              <w:t>☐</w:t>
            </w:r>
          </w:p>
        </w:tc>
      </w:tr>
      <w:tr w:rsidR="008063D8" w:rsidRPr="00DC74DB" w14:paraId="34F45E48" w14:textId="77777777" w:rsidTr="009972D2">
        <w:tc>
          <w:tcPr>
            <w:tcW w:w="8782" w:type="dxa"/>
          </w:tcPr>
          <w:p w14:paraId="772DB284" w14:textId="6F7EDB0B" w:rsidR="008063D8" w:rsidRPr="005F143B" w:rsidRDefault="005F143B" w:rsidP="00E75AD5">
            <w:pPr>
              <w:pStyle w:val="Luettelokappale"/>
              <w:numPr>
                <w:ilvl w:val="0"/>
                <w:numId w:val="13"/>
              </w:numPr>
              <w:ind w:left="886" w:hanging="526"/>
              <w:rPr>
                <w:sz w:val="20"/>
                <w:szCs w:val="20"/>
                <w:lang w:val="en-US"/>
              </w:rPr>
            </w:pPr>
            <w:r w:rsidRPr="005F143B">
              <w:rPr>
                <w:sz w:val="20"/>
                <w:szCs w:val="20"/>
                <w:lang w:val="en-US"/>
              </w:rPr>
              <w:t>inappropriate behavior occurs during the service (harassment, threats, bullying, violation of rules).</w:t>
            </w:r>
          </w:p>
        </w:tc>
        <w:tc>
          <w:tcPr>
            <w:tcW w:w="994" w:type="dxa"/>
            <w:vAlign w:val="center"/>
          </w:tcPr>
          <w:p w14:paraId="2F26778D" w14:textId="77777777" w:rsidR="008063D8" w:rsidRPr="00DC74DB" w:rsidRDefault="008063D8" w:rsidP="009972D2">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vAlign w:val="center"/>
          </w:tcPr>
          <w:p w14:paraId="71C530F7" w14:textId="77777777" w:rsidR="008063D8" w:rsidRPr="00DC74DB" w:rsidRDefault="008063D8" w:rsidP="009972D2">
            <w:pPr>
              <w:jc w:val="center"/>
              <w:rPr>
                <w:noProof/>
                <w:sz w:val="20"/>
                <w:szCs w:val="20"/>
                <w:lang w:eastAsia="fi-FI"/>
              </w:rPr>
            </w:pPr>
            <w:r w:rsidRPr="00DC74DB">
              <w:rPr>
                <w:rFonts w:ascii="Segoe UI Symbol" w:eastAsia="MS Gothic" w:hAnsi="Segoe UI Symbol" w:cs="Segoe UI Symbol"/>
                <w:noProof/>
                <w:sz w:val="20"/>
                <w:szCs w:val="20"/>
                <w:lang w:eastAsia="fi-FI"/>
              </w:rPr>
              <w:t>☐</w:t>
            </w:r>
          </w:p>
        </w:tc>
      </w:tr>
      <w:tr w:rsidR="009049DA" w:rsidRPr="00DC74DB" w14:paraId="0BAB91CD" w14:textId="77777777" w:rsidTr="009972D2">
        <w:tc>
          <w:tcPr>
            <w:tcW w:w="8782" w:type="dxa"/>
          </w:tcPr>
          <w:p w14:paraId="43F5701D" w14:textId="627E208E" w:rsidR="009049DA" w:rsidRPr="005F143B" w:rsidRDefault="005F143B" w:rsidP="00E75AD5">
            <w:pPr>
              <w:pStyle w:val="Luettelokappale"/>
              <w:numPr>
                <w:ilvl w:val="0"/>
                <w:numId w:val="13"/>
              </w:numPr>
              <w:ind w:left="886" w:hanging="526"/>
              <w:rPr>
                <w:sz w:val="20"/>
                <w:szCs w:val="20"/>
                <w:lang w:val="en-US"/>
              </w:rPr>
            </w:pPr>
            <w:r w:rsidRPr="005F143B">
              <w:rPr>
                <w:sz w:val="20"/>
                <w:szCs w:val="20"/>
                <w:lang w:val="en-US"/>
              </w:rPr>
              <w:t>situations that caused fear or anxiety for the customer remain unaddressed.</w:t>
            </w:r>
          </w:p>
        </w:tc>
        <w:tc>
          <w:tcPr>
            <w:tcW w:w="994" w:type="dxa"/>
            <w:vAlign w:val="center"/>
          </w:tcPr>
          <w:p w14:paraId="39DAE6CC" w14:textId="4ED2991E" w:rsidR="009049DA" w:rsidRPr="00DC74DB" w:rsidRDefault="009049DA" w:rsidP="009049DA">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vAlign w:val="center"/>
          </w:tcPr>
          <w:p w14:paraId="1DD4E6EB" w14:textId="0048EEF1" w:rsidR="009049DA" w:rsidRPr="00DC74DB" w:rsidRDefault="009049DA" w:rsidP="009049DA">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r>
    </w:tbl>
    <w:p w14:paraId="6F276D08" w14:textId="11A3EA3A" w:rsidR="009E22AF" w:rsidRPr="00DC74DB" w:rsidRDefault="009E22AF">
      <w:pPr>
        <w:spacing w:after="160" w:line="259" w:lineRule="auto"/>
        <w:rPr>
          <w:sz w:val="20"/>
          <w:szCs w:val="20"/>
        </w:rPr>
      </w:pPr>
    </w:p>
    <w:tbl>
      <w:tblPr>
        <w:tblStyle w:val="TaulukkoRuudukko"/>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791"/>
        <w:gridCol w:w="985"/>
        <w:gridCol w:w="845"/>
      </w:tblGrid>
      <w:tr w:rsidR="001E2230" w:rsidRPr="00DC74DB" w14:paraId="3F86AC08" w14:textId="77777777" w:rsidTr="008843B0">
        <w:tc>
          <w:tcPr>
            <w:tcW w:w="8791" w:type="dxa"/>
            <w:tcBorders>
              <w:bottom w:val="single" w:sz="4" w:space="0" w:color="auto"/>
              <w:right w:val="single" w:sz="4" w:space="0" w:color="auto"/>
            </w:tcBorders>
          </w:tcPr>
          <w:p w14:paraId="7BA3CA50" w14:textId="65ED048E" w:rsidR="001E2230" w:rsidRPr="005F143B" w:rsidRDefault="001E2230" w:rsidP="001E2230">
            <w:pPr>
              <w:pStyle w:val="Luettelokappale"/>
              <w:ind w:left="0"/>
              <w:rPr>
                <w:b/>
                <w:sz w:val="20"/>
                <w:szCs w:val="20"/>
                <w:lang w:val="en-US"/>
              </w:rPr>
            </w:pPr>
            <w:r w:rsidRPr="005F143B">
              <w:rPr>
                <w:b/>
                <w:sz w:val="20"/>
                <w:szCs w:val="20"/>
                <w:lang w:val="en-US"/>
              </w:rPr>
              <w:lastRenderedPageBreak/>
              <w:t xml:space="preserve">4. </w:t>
            </w:r>
            <w:r w:rsidR="005F143B" w:rsidRPr="005F143B">
              <w:rPr>
                <w:b/>
                <w:sz w:val="20"/>
                <w:szCs w:val="20"/>
                <w:lang w:val="en-US"/>
              </w:rPr>
              <w:t>In this service, hazards may occur due to the customer’s actions because…</w:t>
            </w:r>
          </w:p>
        </w:tc>
        <w:tc>
          <w:tcPr>
            <w:tcW w:w="985" w:type="dxa"/>
            <w:tcBorders>
              <w:left w:val="single" w:sz="4" w:space="0" w:color="auto"/>
              <w:bottom w:val="single" w:sz="4" w:space="0" w:color="auto"/>
            </w:tcBorders>
            <w:vAlign w:val="bottom"/>
          </w:tcPr>
          <w:p w14:paraId="55954CD5" w14:textId="63D5BD6D" w:rsidR="001E2230" w:rsidRPr="00DC74DB" w:rsidRDefault="00ED6706" w:rsidP="001E2230">
            <w:pPr>
              <w:pStyle w:val="Luettelokappale"/>
              <w:ind w:left="0"/>
              <w:jc w:val="center"/>
              <w:rPr>
                <w:b/>
                <w:sz w:val="20"/>
                <w:szCs w:val="20"/>
              </w:rPr>
            </w:pPr>
            <w:r>
              <w:rPr>
                <w:b/>
                <w:sz w:val="20"/>
                <w:szCs w:val="20"/>
              </w:rPr>
              <w:t>YES</w:t>
            </w:r>
          </w:p>
        </w:tc>
        <w:tc>
          <w:tcPr>
            <w:tcW w:w="845" w:type="dxa"/>
            <w:tcBorders>
              <w:bottom w:val="single" w:sz="4" w:space="0" w:color="auto"/>
            </w:tcBorders>
            <w:vAlign w:val="bottom"/>
          </w:tcPr>
          <w:p w14:paraId="5BB16543" w14:textId="1AE7AB90" w:rsidR="001E2230" w:rsidRPr="00DC74DB" w:rsidRDefault="00ED6706" w:rsidP="001E2230">
            <w:pPr>
              <w:pStyle w:val="Luettelokappale"/>
              <w:ind w:left="0"/>
              <w:jc w:val="center"/>
              <w:rPr>
                <w:b/>
                <w:sz w:val="20"/>
                <w:szCs w:val="20"/>
              </w:rPr>
            </w:pPr>
            <w:r>
              <w:rPr>
                <w:b/>
                <w:sz w:val="20"/>
                <w:szCs w:val="20"/>
              </w:rPr>
              <w:t>NO</w:t>
            </w:r>
          </w:p>
        </w:tc>
      </w:tr>
      <w:tr w:rsidR="008843B0" w:rsidRPr="00DC74DB" w14:paraId="07774BC2" w14:textId="77777777" w:rsidTr="008843B0">
        <w:tc>
          <w:tcPr>
            <w:tcW w:w="8791" w:type="dxa"/>
            <w:tcBorders>
              <w:top w:val="single" w:sz="4" w:space="0" w:color="auto"/>
            </w:tcBorders>
          </w:tcPr>
          <w:p w14:paraId="709D15C8" w14:textId="6A5A7A7D" w:rsidR="008843B0" w:rsidRPr="004A76AC" w:rsidRDefault="004A76AC" w:rsidP="00E75AD5">
            <w:pPr>
              <w:pStyle w:val="Luettelokappale"/>
              <w:numPr>
                <w:ilvl w:val="0"/>
                <w:numId w:val="7"/>
              </w:numPr>
              <w:ind w:left="886" w:hanging="526"/>
              <w:rPr>
                <w:sz w:val="20"/>
                <w:szCs w:val="20"/>
                <w:lang w:val="en-US"/>
              </w:rPr>
            </w:pPr>
            <w:r w:rsidRPr="004A76AC">
              <w:rPr>
                <w:sz w:val="20"/>
                <w:szCs w:val="20"/>
                <w:lang w:val="en-US"/>
              </w:rPr>
              <w:t>the customer’s prior knowledge or expectations about the service are insufficient.</w:t>
            </w:r>
          </w:p>
        </w:tc>
        <w:tc>
          <w:tcPr>
            <w:tcW w:w="985" w:type="dxa"/>
            <w:tcBorders>
              <w:top w:val="single" w:sz="4" w:space="0" w:color="auto"/>
            </w:tcBorders>
          </w:tcPr>
          <w:p w14:paraId="55598E05" w14:textId="77777777" w:rsidR="008843B0" w:rsidRPr="00DC74DB" w:rsidRDefault="008843B0" w:rsidP="00190F16">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single" w:sz="4" w:space="0" w:color="auto"/>
            </w:tcBorders>
          </w:tcPr>
          <w:p w14:paraId="67AA331A" w14:textId="77777777" w:rsidR="008843B0" w:rsidRPr="00DC74DB" w:rsidRDefault="008843B0" w:rsidP="00190F16">
            <w:pPr>
              <w:jc w:val="center"/>
              <w:rPr>
                <w:noProof/>
                <w:sz w:val="20"/>
                <w:szCs w:val="20"/>
                <w:lang w:eastAsia="fi-FI"/>
              </w:rPr>
            </w:pPr>
            <w:r w:rsidRPr="00DC74DB">
              <w:rPr>
                <w:rFonts w:ascii="Segoe UI Symbol" w:eastAsia="MS Gothic" w:hAnsi="Segoe UI Symbol" w:cs="Segoe UI Symbol"/>
                <w:noProof/>
                <w:sz w:val="20"/>
                <w:szCs w:val="20"/>
                <w:lang w:eastAsia="fi-FI"/>
              </w:rPr>
              <w:t>☐</w:t>
            </w:r>
          </w:p>
        </w:tc>
      </w:tr>
      <w:tr w:rsidR="003575B4" w:rsidRPr="00DC74DB" w14:paraId="159A32CD" w14:textId="77777777" w:rsidTr="008843B0">
        <w:trPr>
          <w:trHeight w:val="131"/>
        </w:trPr>
        <w:tc>
          <w:tcPr>
            <w:tcW w:w="8791" w:type="dxa"/>
          </w:tcPr>
          <w:p w14:paraId="2C828FF1" w14:textId="500ECBE4" w:rsidR="003575B4" w:rsidRPr="004A76AC" w:rsidRDefault="004A76AC" w:rsidP="00E75AD5">
            <w:pPr>
              <w:pStyle w:val="Luettelokappale"/>
              <w:numPr>
                <w:ilvl w:val="0"/>
                <w:numId w:val="7"/>
              </w:numPr>
              <w:ind w:left="886" w:hanging="526"/>
              <w:rPr>
                <w:sz w:val="20"/>
                <w:szCs w:val="20"/>
                <w:lang w:val="en-US"/>
              </w:rPr>
            </w:pPr>
            <w:r w:rsidRPr="004A76AC">
              <w:rPr>
                <w:sz w:val="20"/>
                <w:szCs w:val="20"/>
                <w:lang w:val="en-US"/>
              </w:rPr>
              <w:t>the customer arrives inadequately equipped or prepared.</w:t>
            </w:r>
          </w:p>
        </w:tc>
        <w:tc>
          <w:tcPr>
            <w:tcW w:w="985" w:type="dxa"/>
          </w:tcPr>
          <w:p w14:paraId="27D8CCA5" w14:textId="77777777" w:rsidR="003575B4" w:rsidRPr="00DC74DB" w:rsidRDefault="003575B4" w:rsidP="00305255">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432FA358" w14:textId="77777777" w:rsidR="003575B4" w:rsidRPr="00DC74DB" w:rsidRDefault="003575B4" w:rsidP="00305255">
            <w:pPr>
              <w:jc w:val="center"/>
              <w:rPr>
                <w:rFonts w:eastAsia="MS Gothic"/>
                <w:sz w:val="20"/>
                <w:szCs w:val="20"/>
              </w:rPr>
            </w:pPr>
            <w:r w:rsidRPr="00DC74DB">
              <w:rPr>
                <w:rFonts w:ascii="Segoe UI Symbol" w:eastAsia="MS Gothic" w:hAnsi="Segoe UI Symbol" w:cs="Segoe UI Symbol"/>
                <w:sz w:val="20"/>
                <w:szCs w:val="20"/>
              </w:rPr>
              <w:t>☐</w:t>
            </w:r>
          </w:p>
        </w:tc>
      </w:tr>
      <w:tr w:rsidR="00DC74DB" w:rsidRPr="00DC74DB" w14:paraId="77D75269" w14:textId="77777777" w:rsidTr="00052EF4">
        <w:tc>
          <w:tcPr>
            <w:tcW w:w="8791" w:type="dxa"/>
          </w:tcPr>
          <w:p w14:paraId="5DC11923" w14:textId="60307653" w:rsidR="003575B4" w:rsidRPr="004A76AC" w:rsidRDefault="004A76AC" w:rsidP="00E75AD5">
            <w:pPr>
              <w:pStyle w:val="Luettelokappale"/>
              <w:numPr>
                <w:ilvl w:val="0"/>
                <w:numId w:val="7"/>
              </w:numPr>
              <w:ind w:left="886" w:hanging="526"/>
              <w:rPr>
                <w:sz w:val="20"/>
                <w:szCs w:val="20"/>
                <w:lang w:val="en-US"/>
              </w:rPr>
            </w:pPr>
            <w:r w:rsidRPr="004A76AC">
              <w:rPr>
                <w:sz w:val="20"/>
                <w:szCs w:val="20"/>
                <w:lang w:val="en-US"/>
              </w:rPr>
              <w:t xml:space="preserve">the customer </w:t>
            </w:r>
            <w:r w:rsidR="00342B08">
              <w:rPr>
                <w:sz w:val="20"/>
                <w:szCs w:val="20"/>
                <w:lang w:val="en-US"/>
              </w:rPr>
              <w:t>joins</w:t>
            </w:r>
            <w:r w:rsidRPr="004A76AC">
              <w:rPr>
                <w:sz w:val="20"/>
                <w:szCs w:val="20"/>
                <w:lang w:val="en-US"/>
              </w:rPr>
              <w:t xml:space="preserve"> a service that is too demanding or otherwise unsuitable for them.</w:t>
            </w:r>
          </w:p>
        </w:tc>
        <w:tc>
          <w:tcPr>
            <w:tcW w:w="985" w:type="dxa"/>
          </w:tcPr>
          <w:p w14:paraId="53EE2F93" w14:textId="77777777" w:rsidR="003575B4" w:rsidRPr="00DC74DB" w:rsidRDefault="003575B4" w:rsidP="00305255">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73A40EC3" w14:textId="77777777" w:rsidR="003575B4" w:rsidRPr="00DC74DB" w:rsidRDefault="003575B4" w:rsidP="00305255">
            <w:pPr>
              <w:jc w:val="center"/>
              <w:rPr>
                <w:sz w:val="20"/>
                <w:szCs w:val="20"/>
              </w:rPr>
            </w:pPr>
            <w:r w:rsidRPr="00DC74DB">
              <w:rPr>
                <w:rFonts w:ascii="Segoe UI Symbol" w:eastAsia="MS Gothic" w:hAnsi="Segoe UI Symbol" w:cs="Segoe UI Symbol"/>
                <w:sz w:val="20"/>
                <w:szCs w:val="20"/>
              </w:rPr>
              <w:t>☐</w:t>
            </w:r>
          </w:p>
        </w:tc>
      </w:tr>
      <w:tr w:rsidR="00DC74DB" w:rsidRPr="00DC74DB" w14:paraId="1F558953" w14:textId="77777777" w:rsidTr="00052EF4">
        <w:tc>
          <w:tcPr>
            <w:tcW w:w="8791" w:type="dxa"/>
          </w:tcPr>
          <w:p w14:paraId="1A8184DA" w14:textId="05EA8FBA" w:rsidR="003575B4" w:rsidRPr="004A76AC" w:rsidRDefault="004A76AC" w:rsidP="00E75AD5">
            <w:pPr>
              <w:pStyle w:val="Luettelokappale"/>
              <w:numPr>
                <w:ilvl w:val="0"/>
                <w:numId w:val="7"/>
              </w:numPr>
              <w:ind w:left="886" w:hanging="526"/>
              <w:rPr>
                <w:sz w:val="20"/>
                <w:szCs w:val="20"/>
                <w:lang w:val="en-US"/>
              </w:rPr>
            </w:pPr>
            <w:r w:rsidRPr="004A76AC">
              <w:rPr>
                <w:sz w:val="20"/>
                <w:szCs w:val="20"/>
                <w:lang w:val="en-US"/>
              </w:rPr>
              <w:t>the customer acts against instructions or otherwise incorrectly during the service.</w:t>
            </w:r>
          </w:p>
        </w:tc>
        <w:tc>
          <w:tcPr>
            <w:tcW w:w="985" w:type="dxa"/>
          </w:tcPr>
          <w:p w14:paraId="75D258AA" w14:textId="77777777" w:rsidR="003575B4" w:rsidRPr="00DC74DB" w:rsidRDefault="003575B4" w:rsidP="00305255">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21A057D0" w14:textId="5E502E86" w:rsidR="009E22AF" w:rsidRPr="00DC74DB" w:rsidRDefault="003575B4" w:rsidP="009E22AF">
            <w:pPr>
              <w:jc w:val="center"/>
              <w:rPr>
                <w:sz w:val="20"/>
                <w:szCs w:val="20"/>
              </w:rPr>
            </w:pPr>
            <w:r w:rsidRPr="00DC74DB">
              <w:rPr>
                <w:rFonts w:ascii="Segoe UI Symbol" w:eastAsia="MS Gothic" w:hAnsi="Segoe UI Symbol" w:cs="Segoe UI Symbol"/>
                <w:sz w:val="20"/>
                <w:szCs w:val="20"/>
              </w:rPr>
              <w:t>☐</w:t>
            </w:r>
          </w:p>
        </w:tc>
      </w:tr>
      <w:tr w:rsidR="00B40125" w:rsidRPr="00DC74DB" w14:paraId="1A0B94E5" w14:textId="77777777" w:rsidTr="00751EAD">
        <w:trPr>
          <w:trHeight w:val="131"/>
        </w:trPr>
        <w:tc>
          <w:tcPr>
            <w:tcW w:w="8791" w:type="dxa"/>
          </w:tcPr>
          <w:p w14:paraId="0B1999E5" w14:textId="605EC5E7" w:rsidR="00B40125" w:rsidRPr="004A76AC" w:rsidRDefault="004A76AC" w:rsidP="00751EAD">
            <w:pPr>
              <w:pStyle w:val="Luettelokappale"/>
              <w:numPr>
                <w:ilvl w:val="0"/>
                <w:numId w:val="7"/>
              </w:numPr>
              <w:ind w:left="886" w:hanging="526"/>
              <w:rPr>
                <w:sz w:val="20"/>
                <w:szCs w:val="20"/>
                <w:lang w:val="en-US"/>
              </w:rPr>
            </w:pPr>
            <w:r w:rsidRPr="004A76AC">
              <w:rPr>
                <w:sz w:val="20"/>
                <w:szCs w:val="20"/>
                <w:lang w:val="en-US"/>
              </w:rPr>
              <w:t>the customer behaves or acts in a way that puts other customers at risk.</w:t>
            </w:r>
          </w:p>
        </w:tc>
        <w:tc>
          <w:tcPr>
            <w:tcW w:w="985" w:type="dxa"/>
          </w:tcPr>
          <w:p w14:paraId="7031AD12" w14:textId="77777777" w:rsidR="00B40125" w:rsidRPr="00DC74DB" w:rsidRDefault="00B40125" w:rsidP="00751EAD">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3CC9854C" w14:textId="77777777" w:rsidR="00B40125" w:rsidRPr="00DC74DB" w:rsidRDefault="00B40125" w:rsidP="00751EAD">
            <w:pPr>
              <w:jc w:val="center"/>
              <w:rPr>
                <w:rFonts w:ascii="Segoe UI Symbol" w:eastAsia="MS Gothic" w:hAnsi="Segoe UI Symbol" w:cs="Segoe UI Symbol"/>
                <w:sz w:val="20"/>
                <w:szCs w:val="20"/>
              </w:rPr>
            </w:pPr>
            <w:r w:rsidRPr="00DC74DB">
              <w:rPr>
                <w:rFonts w:ascii="Segoe UI Symbol" w:eastAsia="MS Gothic" w:hAnsi="Segoe UI Symbol" w:cs="Segoe UI Symbol"/>
                <w:sz w:val="20"/>
                <w:szCs w:val="20"/>
              </w:rPr>
              <w:t>☐</w:t>
            </w:r>
          </w:p>
        </w:tc>
      </w:tr>
      <w:tr w:rsidR="009E22AF" w:rsidRPr="00DC74DB" w14:paraId="3570195F" w14:textId="77777777" w:rsidTr="00052EF4">
        <w:trPr>
          <w:trHeight w:val="131"/>
        </w:trPr>
        <w:tc>
          <w:tcPr>
            <w:tcW w:w="8791" w:type="dxa"/>
          </w:tcPr>
          <w:p w14:paraId="15C91C07" w14:textId="41ED4472" w:rsidR="009E22AF" w:rsidRPr="004A76AC" w:rsidRDefault="00342B08" w:rsidP="00E75AD5">
            <w:pPr>
              <w:pStyle w:val="Luettelokappale"/>
              <w:numPr>
                <w:ilvl w:val="0"/>
                <w:numId w:val="7"/>
              </w:numPr>
              <w:ind w:left="886" w:hanging="526"/>
              <w:rPr>
                <w:sz w:val="20"/>
                <w:szCs w:val="20"/>
                <w:lang w:val="en-US"/>
              </w:rPr>
            </w:pPr>
            <w:r>
              <w:rPr>
                <w:sz w:val="20"/>
                <w:szCs w:val="20"/>
                <w:lang w:val="en-US"/>
              </w:rPr>
              <w:t>t</w:t>
            </w:r>
            <w:r w:rsidR="004A76AC" w:rsidRPr="004A76AC">
              <w:rPr>
                <w:sz w:val="20"/>
                <w:szCs w:val="20"/>
                <w:lang w:val="en-US"/>
              </w:rPr>
              <w:t xml:space="preserve">he </w:t>
            </w:r>
            <w:r w:rsidRPr="00342B08">
              <w:rPr>
                <w:sz w:val="20"/>
                <w:szCs w:val="20"/>
                <w:lang w:val="en-US"/>
              </w:rPr>
              <w:t>customer</w:t>
            </w:r>
            <w:r>
              <w:rPr>
                <w:sz w:val="20"/>
                <w:szCs w:val="20"/>
                <w:lang w:val="en-US"/>
              </w:rPr>
              <w:t xml:space="preserve"> </w:t>
            </w:r>
            <w:r w:rsidRPr="00342B08">
              <w:rPr>
                <w:sz w:val="20"/>
                <w:szCs w:val="20"/>
                <w:lang w:val="en-US"/>
              </w:rPr>
              <w:t>unintentionally end</w:t>
            </w:r>
            <w:r>
              <w:rPr>
                <w:sz w:val="20"/>
                <w:szCs w:val="20"/>
                <w:lang w:val="en-US"/>
              </w:rPr>
              <w:t>s</w:t>
            </w:r>
            <w:r w:rsidRPr="00342B08">
              <w:rPr>
                <w:sz w:val="20"/>
                <w:szCs w:val="20"/>
                <w:lang w:val="en-US"/>
              </w:rPr>
              <w:t xml:space="preserve"> up in an overly demanding situation or location</w:t>
            </w:r>
            <w:r>
              <w:rPr>
                <w:sz w:val="20"/>
                <w:szCs w:val="20"/>
                <w:lang w:val="en-US"/>
              </w:rPr>
              <w:t>.</w:t>
            </w:r>
          </w:p>
        </w:tc>
        <w:tc>
          <w:tcPr>
            <w:tcW w:w="985" w:type="dxa"/>
          </w:tcPr>
          <w:p w14:paraId="5F44FF80" w14:textId="0787896E" w:rsidR="009E22AF" w:rsidRPr="00DC74DB" w:rsidRDefault="009E22AF" w:rsidP="009E22AF">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750AABDC" w14:textId="75AFFA21" w:rsidR="009E22AF" w:rsidRPr="00DC74DB" w:rsidRDefault="009E22AF" w:rsidP="009E22AF">
            <w:pPr>
              <w:jc w:val="center"/>
              <w:rPr>
                <w:rFonts w:eastAsia="MS Gothic"/>
                <w:sz w:val="20"/>
                <w:szCs w:val="20"/>
              </w:rPr>
            </w:pPr>
            <w:r w:rsidRPr="00DC74DB">
              <w:rPr>
                <w:rFonts w:ascii="Segoe UI Symbol" w:eastAsia="MS Gothic" w:hAnsi="Segoe UI Symbol" w:cs="Segoe UI Symbol"/>
                <w:sz w:val="20"/>
                <w:szCs w:val="20"/>
              </w:rPr>
              <w:t>☐</w:t>
            </w:r>
          </w:p>
        </w:tc>
      </w:tr>
      <w:tr w:rsidR="00052EF4" w:rsidRPr="00DC74DB" w14:paraId="01E6E6F8" w14:textId="77777777" w:rsidTr="00052EF4">
        <w:trPr>
          <w:trHeight w:val="131"/>
        </w:trPr>
        <w:tc>
          <w:tcPr>
            <w:tcW w:w="8791" w:type="dxa"/>
          </w:tcPr>
          <w:p w14:paraId="6AA51C40" w14:textId="03B63BFC" w:rsidR="00052EF4" w:rsidRPr="004A76AC" w:rsidRDefault="004A76AC" w:rsidP="00E75AD5">
            <w:pPr>
              <w:pStyle w:val="Luettelokappale"/>
              <w:numPr>
                <w:ilvl w:val="0"/>
                <w:numId w:val="7"/>
              </w:numPr>
              <w:ind w:left="886" w:hanging="526"/>
              <w:rPr>
                <w:sz w:val="20"/>
                <w:szCs w:val="20"/>
                <w:lang w:val="en-US"/>
              </w:rPr>
            </w:pPr>
            <w:r w:rsidRPr="004A76AC">
              <w:rPr>
                <w:sz w:val="20"/>
                <w:szCs w:val="20"/>
                <w:lang w:val="en-US"/>
              </w:rPr>
              <w:t>the customer fails to carry out the required follow-up actions after the service.</w:t>
            </w:r>
          </w:p>
        </w:tc>
        <w:tc>
          <w:tcPr>
            <w:tcW w:w="985" w:type="dxa"/>
          </w:tcPr>
          <w:p w14:paraId="5B39BF54" w14:textId="2428D47F" w:rsidR="00052EF4" w:rsidRPr="00DC74DB" w:rsidRDefault="00052EF4" w:rsidP="00052EF4">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516DF1ED" w14:textId="4D6CD44B" w:rsidR="00052EF4" w:rsidRPr="00DC74DB" w:rsidRDefault="00052EF4" w:rsidP="00052EF4">
            <w:pPr>
              <w:jc w:val="center"/>
              <w:rPr>
                <w:rFonts w:ascii="Segoe UI Symbol" w:eastAsia="MS Gothic" w:hAnsi="Segoe UI Symbol" w:cs="Segoe UI Symbol"/>
                <w:sz w:val="20"/>
                <w:szCs w:val="20"/>
              </w:rPr>
            </w:pPr>
            <w:r w:rsidRPr="00DC74DB">
              <w:rPr>
                <w:rFonts w:ascii="Segoe UI Symbol" w:eastAsia="MS Gothic" w:hAnsi="Segoe UI Symbol" w:cs="Segoe UI Symbol"/>
                <w:sz w:val="20"/>
                <w:szCs w:val="20"/>
              </w:rPr>
              <w:t>☐</w:t>
            </w:r>
          </w:p>
        </w:tc>
      </w:tr>
    </w:tbl>
    <w:p w14:paraId="37FDD5C8" w14:textId="77777777" w:rsidR="008063D8" w:rsidRDefault="008063D8"/>
    <w:tbl>
      <w:tblPr>
        <w:tblStyle w:val="TaulukkoRuudukko"/>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782"/>
        <w:gridCol w:w="9"/>
        <w:gridCol w:w="985"/>
        <w:gridCol w:w="845"/>
      </w:tblGrid>
      <w:tr w:rsidR="001E2230" w:rsidRPr="00DC74DB" w14:paraId="46EAA8E0" w14:textId="77777777" w:rsidTr="00801E94">
        <w:tc>
          <w:tcPr>
            <w:tcW w:w="8782" w:type="dxa"/>
            <w:tcBorders>
              <w:bottom w:val="single" w:sz="4" w:space="0" w:color="auto"/>
              <w:right w:val="single" w:sz="4" w:space="0" w:color="auto"/>
            </w:tcBorders>
          </w:tcPr>
          <w:p w14:paraId="7D60542E" w14:textId="0583ACF9" w:rsidR="001E2230" w:rsidRPr="004A76AC" w:rsidRDefault="001E2230" w:rsidP="001E2230">
            <w:pPr>
              <w:pStyle w:val="Luettelokappale"/>
              <w:ind w:left="0"/>
              <w:rPr>
                <w:b/>
                <w:sz w:val="20"/>
                <w:szCs w:val="20"/>
                <w:lang w:val="en-US"/>
              </w:rPr>
            </w:pPr>
            <w:r w:rsidRPr="004A76AC">
              <w:rPr>
                <w:b/>
                <w:sz w:val="20"/>
                <w:szCs w:val="20"/>
                <w:lang w:val="en-US"/>
              </w:rPr>
              <w:t xml:space="preserve">5. </w:t>
            </w:r>
            <w:r w:rsidR="004A76AC" w:rsidRPr="004A76AC">
              <w:rPr>
                <w:b/>
                <w:sz w:val="20"/>
                <w:szCs w:val="20"/>
                <w:lang w:val="en-US"/>
              </w:rPr>
              <w:t>Hazards may arise from the way this service is implemented because…</w:t>
            </w:r>
          </w:p>
        </w:tc>
        <w:tc>
          <w:tcPr>
            <w:tcW w:w="994" w:type="dxa"/>
            <w:gridSpan w:val="2"/>
            <w:tcBorders>
              <w:left w:val="single" w:sz="4" w:space="0" w:color="auto"/>
              <w:bottom w:val="single" w:sz="4" w:space="0" w:color="auto"/>
            </w:tcBorders>
            <w:vAlign w:val="bottom"/>
          </w:tcPr>
          <w:p w14:paraId="738A634A" w14:textId="136BEABD" w:rsidR="001E2230" w:rsidRPr="00DC74DB" w:rsidRDefault="00ED6706" w:rsidP="001E2230">
            <w:pPr>
              <w:pStyle w:val="Luettelokappale"/>
              <w:ind w:left="0"/>
              <w:jc w:val="center"/>
              <w:rPr>
                <w:b/>
                <w:sz w:val="20"/>
                <w:szCs w:val="20"/>
              </w:rPr>
            </w:pPr>
            <w:r>
              <w:rPr>
                <w:b/>
                <w:sz w:val="20"/>
                <w:szCs w:val="20"/>
              </w:rPr>
              <w:t>YES</w:t>
            </w:r>
          </w:p>
        </w:tc>
        <w:tc>
          <w:tcPr>
            <w:tcW w:w="845" w:type="dxa"/>
            <w:tcBorders>
              <w:bottom w:val="single" w:sz="4" w:space="0" w:color="auto"/>
            </w:tcBorders>
            <w:vAlign w:val="bottom"/>
          </w:tcPr>
          <w:p w14:paraId="1F101462" w14:textId="1C59D303" w:rsidR="001E2230" w:rsidRPr="00DC74DB" w:rsidRDefault="00ED6706" w:rsidP="001E2230">
            <w:pPr>
              <w:pStyle w:val="Luettelokappale"/>
              <w:ind w:left="0"/>
              <w:jc w:val="center"/>
              <w:rPr>
                <w:b/>
                <w:sz w:val="20"/>
                <w:szCs w:val="20"/>
              </w:rPr>
            </w:pPr>
            <w:r>
              <w:rPr>
                <w:b/>
                <w:sz w:val="20"/>
                <w:szCs w:val="20"/>
              </w:rPr>
              <w:t>NO</w:t>
            </w:r>
          </w:p>
        </w:tc>
      </w:tr>
      <w:tr w:rsidR="00413120" w:rsidRPr="00DC74DB" w14:paraId="05D85280" w14:textId="77777777" w:rsidTr="0080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91" w:type="dxa"/>
            <w:gridSpan w:val="2"/>
            <w:tcBorders>
              <w:top w:val="nil"/>
              <w:left w:val="nil"/>
              <w:bottom w:val="nil"/>
              <w:right w:val="nil"/>
            </w:tcBorders>
          </w:tcPr>
          <w:p w14:paraId="62C18519" w14:textId="293A3A5B" w:rsidR="00413120" w:rsidRPr="004A76AC" w:rsidRDefault="004A76AC" w:rsidP="00477FA6">
            <w:pPr>
              <w:pStyle w:val="Luettelokappale"/>
              <w:numPr>
                <w:ilvl w:val="0"/>
                <w:numId w:val="12"/>
              </w:numPr>
              <w:ind w:left="886" w:hanging="567"/>
              <w:rPr>
                <w:sz w:val="20"/>
                <w:szCs w:val="20"/>
                <w:lang w:val="en-US"/>
              </w:rPr>
            </w:pPr>
            <w:r w:rsidRPr="004A76AC">
              <w:rPr>
                <w:sz w:val="20"/>
                <w:szCs w:val="20"/>
                <w:lang w:val="en-US"/>
              </w:rPr>
              <w:t>the service is carried out in extreme or rapidly changing conditions (freezing temperatures, heat, storms, floods, fog, wildfires).</w:t>
            </w:r>
          </w:p>
        </w:tc>
        <w:tc>
          <w:tcPr>
            <w:tcW w:w="985" w:type="dxa"/>
            <w:tcBorders>
              <w:top w:val="nil"/>
              <w:left w:val="nil"/>
              <w:bottom w:val="nil"/>
              <w:right w:val="nil"/>
            </w:tcBorders>
          </w:tcPr>
          <w:p w14:paraId="351C05CC" w14:textId="77777777" w:rsidR="00413120" w:rsidRPr="00DC74DB" w:rsidRDefault="00413120" w:rsidP="00477FA6">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nil"/>
              <w:left w:val="nil"/>
              <w:bottom w:val="nil"/>
              <w:right w:val="nil"/>
            </w:tcBorders>
          </w:tcPr>
          <w:p w14:paraId="0F17244D" w14:textId="77777777" w:rsidR="00413120" w:rsidRPr="00DC74DB" w:rsidRDefault="00413120" w:rsidP="00477FA6">
            <w:pPr>
              <w:jc w:val="center"/>
              <w:rPr>
                <w:sz w:val="20"/>
                <w:szCs w:val="20"/>
              </w:rPr>
            </w:pPr>
            <w:r w:rsidRPr="00DC74DB">
              <w:rPr>
                <w:rFonts w:ascii="Segoe UI Symbol" w:eastAsia="MS Gothic" w:hAnsi="Segoe UI Symbol" w:cs="Segoe UI Symbol"/>
                <w:sz w:val="20"/>
                <w:szCs w:val="20"/>
              </w:rPr>
              <w:t>☐</w:t>
            </w:r>
          </w:p>
        </w:tc>
      </w:tr>
      <w:tr w:rsidR="00413120" w:rsidRPr="00DC74DB" w14:paraId="7B5FD9BF" w14:textId="77777777" w:rsidTr="0080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8791" w:type="dxa"/>
            <w:gridSpan w:val="2"/>
            <w:tcBorders>
              <w:top w:val="nil"/>
              <w:left w:val="nil"/>
              <w:bottom w:val="nil"/>
              <w:right w:val="nil"/>
            </w:tcBorders>
          </w:tcPr>
          <w:p w14:paraId="56E1B8A3" w14:textId="3DB549C1" w:rsidR="00413120" w:rsidRPr="004A76AC" w:rsidRDefault="004A76AC" w:rsidP="00477FA6">
            <w:pPr>
              <w:pStyle w:val="Luettelokappale"/>
              <w:numPr>
                <w:ilvl w:val="0"/>
                <w:numId w:val="12"/>
              </w:numPr>
              <w:ind w:left="886" w:hanging="567"/>
              <w:rPr>
                <w:sz w:val="20"/>
                <w:szCs w:val="20"/>
                <w:lang w:val="en-US"/>
              </w:rPr>
            </w:pPr>
            <w:r w:rsidRPr="004A76AC">
              <w:rPr>
                <w:sz w:val="20"/>
                <w:szCs w:val="20"/>
                <w:lang w:val="en-US"/>
              </w:rPr>
              <w:t>the service takes place in a remote or hard-to-reach location (long distances, difficulty in getting help to the site).</w:t>
            </w:r>
          </w:p>
        </w:tc>
        <w:tc>
          <w:tcPr>
            <w:tcW w:w="985" w:type="dxa"/>
            <w:tcBorders>
              <w:top w:val="nil"/>
              <w:left w:val="nil"/>
              <w:bottom w:val="nil"/>
              <w:right w:val="nil"/>
            </w:tcBorders>
          </w:tcPr>
          <w:p w14:paraId="2C7531A3" w14:textId="77777777" w:rsidR="00413120" w:rsidRPr="00DC74DB" w:rsidRDefault="00413120" w:rsidP="00477FA6">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nil"/>
              <w:left w:val="nil"/>
              <w:bottom w:val="nil"/>
              <w:right w:val="nil"/>
            </w:tcBorders>
          </w:tcPr>
          <w:p w14:paraId="26FE0DB0" w14:textId="77777777" w:rsidR="00413120" w:rsidRPr="00DC74DB" w:rsidRDefault="00413120" w:rsidP="00477FA6">
            <w:pPr>
              <w:jc w:val="center"/>
              <w:rPr>
                <w:sz w:val="20"/>
                <w:szCs w:val="20"/>
              </w:rPr>
            </w:pPr>
            <w:r w:rsidRPr="00DC74DB">
              <w:rPr>
                <w:rFonts w:ascii="Segoe UI Symbol" w:eastAsia="MS Gothic" w:hAnsi="Segoe UI Symbol" w:cs="Segoe UI Symbol"/>
                <w:sz w:val="20"/>
                <w:szCs w:val="20"/>
              </w:rPr>
              <w:t>☐</w:t>
            </w:r>
          </w:p>
        </w:tc>
      </w:tr>
      <w:tr w:rsidR="00413120" w:rsidRPr="00DC74DB" w14:paraId="32DE96EB" w14:textId="77777777" w:rsidTr="0080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8791" w:type="dxa"/>
            <w:gridSpan w:val="2"/>
            <w:tcBorders>
              <w:top w:val="nil"/>
              <w:left w:val="nil"/>
              <w:bottom w:val="nil"/>
              <w:right w:val="nil"/>
            </w:tcBorders>
          </w:tcPr>
          <w:p w14:paraId="27317929" w14:textId="7654C0A0" w:rsidR="00413120" w:rsidRPr="004A76AC" w:rsidRDefault="004A76AC" w:rsidP="00477FA6">
            <w:pPr>
              <w:pStyle w:val="Luettelokappale"/>
              <w:numPr>
                <w:ilvl w:val="0"/>
                <w:numId w:val="12"/>
              </w:numPr>
              <w:ind w:left="886" w:hanging="567"/>
              <w:rPr>
                <w:sz w:val="20"/>
                <w:szCs w:val="20"/>
                <w:lang w:val="en-US"/>
              </w:rPr>
            </w:pPr>
            <w:r w:rsidRPr="004A76AC">
              <w:rPr>
                <w:sz w:val="20"/>
                <w:szCs w:val="20"/>
                <w:lang w:val="en-US"/>
              </w:rPr>
              <w:t>the service environment is subjected to heavier use than it was designed for (large number of customers, wear and tear from use).</w:t>
            </w:r>
          </w:p>
        </w:tc>
        <w:tc>
          <w:tcPr>
            <w:tcW w:w="985" w:type="dxa"/>
            <w:tcBorders>
              <w:top w:val="nil"/>
              <w:left w:val="nil"/>
              <w:bottom w:val="nil"/>
              <w:right w:val="nil"/>
            </w:tcBorders>
          </w:tcPr>
          <w:p w14:paraId="3001EEA4" w14:textId="77777777" w:rsidR="00413120" w:rsidRPr="00DC74DB" w:rsidRDefault="00413120" w:rsidP="00477FA6">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nil"/>
              <w:left w:val="nil"/>
              <w:bottom w:val="nil"/>
              <w:right w:val="nil"/>
            </w:tcBorders>
          </w:tcPr>
          <w:p w14:paraId="552CCDC3" w14:textId="77777777" w:rsidR="00413120" w:rsidRPr="00DC74DB" w:rsidRDefault="00413120" w:rsidP="00477FA6">
            <w:pPr>
              <w:jc w:val="center"/>
              <w:rPr>
                <w:rFonts w:eastAsia="MS Gothic"/>
                <w:sz w:val="20"/>
                <w:szCs w:val="20"/>
              </w:rPr>
            </w:pPr>
            <w:r w:rsidRPr="00DC74DB">
              <w:rPr>
                <w:rFonts w:ascii="Segoe UI Symbol" w:eastAsia="MS Gothic" w:hAnsi="Segoe UI Symbol" w:cs="Segoe UI Symbol"/>
                <w:sz w:val="20"/>
                <w:szCs w:val="20"/>
              </w:rPr>
              <w:t>☐</w:t>
            </w:r>
          </w:p>
        </w:tc>
      </w:tr>
      <w:tr w:rsidR="00413120" w:rsidRPr="00DC74DB" w14:paraId="31358B1A" w14:textId="77777777" w:rsidTr="0080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
        </w:trPr>
        <w:tc>
          <w:tcPr>
            <w:tcW w:w="8791" w:type="dxa"/>
            <w:gridSpan w:val="2"/>
            <w:tcBorders>
              <w:top w:val="nil"/>
              <w:left w:val="nil"/>
              <w:bottom w:val="nil"/>
              <w:right w:val="nil"/>
            </w:tcBorders>
          </w:tcPr>
          <w:p w14:paraId="2050907C" w14:textId="13F2BDA1" w:rsidR="00413120" w:rsidRPr="004A76AC" w:rsidRDefault="004A76AC" w:rsidP="00477FA6">
            <w:pPr>
              <w:pStyle w:val="Luettelokappale"/>
              <w:numPr>
                <w:ilvl w:val="0"/>
                <w:numId w:val="12"/>
              </w:numPr>
              <w:ind w:left="886" w:hanging="567"/>
              <w:rPr>
                <w:sz w:val="20"/>
                <w:szCs w:val="20"/>
                <w:lang w:val="en-US"/>
              </w:rPr>
            </w:pPr>
            <w:r w:rsidRPr="004A76AC">
              <w:rPr>
                <w:sz w:val="20"/>
                <w:szCs w:val="20"/>
                <w:lang w:val="en-US"/>
              </w:rPr>
              <w:t>temporary or frequently relocated spaces or structures are used in the service (events, traveling services, seasonal services).</w:t>
            </w:r>
          </w:p>
        </w:tc>
        <w:tc>
          <w:tcPr>
            <w:tcW w:w="985" w:type="dxa"/>
            <w:tcBorders>
              <w:top w:val="nil"/>
              <w:left w:val="nil"/>
              <w:bottom w:val="nil"/>
              <w:right w:val="nil"/>
            </w:tcBorders>
          </w:tcPr>
          <w:p w14:paraId="4DC3BA17" w14:textId="77777777" w:rsidR="00413120" w:rsidRPr="00DC74DB" w:rsidRDefault="00413120" w:rsidP="00477FA6">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Borders>
              <w:top w:val="nil"/>
              <w:left w:val="nil"/>
              <w:bottom w:val="nil"/>
              <w:right w:val="nil"/>
            </w:tcBorders>
          </w:tcPr>
          <w:p w14:paraId="68C6E469" w14:textId="77777777" w:rsidR="00413120" w:rsidRPr="00DC74DB" w:rsidRDefault="00413120" w:rsidP="00477FA6">
            <w:pPr>
              <w:jc w:val="center"/>
              <w:rPr>
                <w:rFonts w:eastAsia="MS Gothic"/>
                <w:sz w:val="20"/>
                <w:szCs w:val="20"/>
              </w:rPr>
            </w:pPr>
            <w:r w:rsidRPr="00DC74DB">
              <w:rPr>
                <w:rFonts w:ascii="Segoe UI Symbol" w:eastAsia="MS Gothic" w:hAnsi="Segoe UI Symbol" w:cs="Segoe UI Symbol"/>
                <w:sz w:val="20"/>
                <w:szCs w:val="20"/>
              </w:rPr>
              <w:t>☐</w:t>
            </w:r>
          </w:p>
        </w:tc>
      </w:tr>
      <w:tr w:rsidR="00A3257A" w:rsidRPr="00DC74DB" w14:paraId="2DF6F1F8" w14:textId="77777777" w:rsidTr="00801E94">
        <w:tc>
          <w:tcPr>
            <w:tcW w:w="8791" w:type="dxa"/>
            <w:gridSpan w:val="2"/>
          </w:tcPr>
          <w:p w14:paraId="795E7080" w14:textId="34643FE4" w:rsidR="00A3257A" w:rsidRPr="004A76AC" w:rsidRDefault="004A76AC" w:rsidP="00413120">
            <w:pPr>
              <w:pStyle w:val="Luettelokappale"/>
              <w:numPr>
                <w:ilvl w:val="0"/>
                <w:numId w:val="12"/>
              </w:numPr>
              <w:ind w:left="886" w:hanging="567"/>
              <w:rPr>
                <w:sz w:val="20"/>
                <w:szCs w:val="20"/>
                <w:lang w:val="en-US"/>
              </w:rPr>
            </w:pPr>
            <w:r w:rsidRPr="004A76AC">
              <w:rPr>
                <w:sz w:val="20"/>
                <w:szCs w:val="20"/>
                <w:lang w:val="en-US"/>
              </w:rPr>
              <w:t>there is too little staff or gaps in staff competence.</w:t>
            </w:r>
          </w:p>
        </w:tc>
        <w:tc>
          <w:tcPr>
            <w:tcW w:w="985" w:type="dxa"/>
          </w:tcPr>
          <w:p w14:paraId="370EC77A" w14:textId="77777777" w:rsidR="00A3257A" w:rsidRPr="00DC74DB" w:rsidRDefault="00A3257A" w:rsidP="00683D22">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4D07593A" w14:textId="77777777" w:rsidR="00A3257A" w:rsidRPr="00DC74DB" w:rsidRDefault="00A3257A" w:rsidP="00683D22">
            <w:pPr>
              <w:jc w:val="center"/>
              <w:rPr>
                <w:rFonts w:eastAsia="MS Gothic"/>
                <w:noProof/>
                <w:sz w:val="20"/>
                <w:szCs w:val="20"/>
                <w:lang w:eastAsia="fi-FI"/>
              </w:rPr>
            </w:pPr>
            <w:r w:rsidRPr="00DC74DB">
              <w:rPr>
                <w:rFonts w:ascii="Segoe UI Symbol" w:eastAsia="MS Gothic" w:hAnsi="Segoe UI Symbol" w:cs="Segoe UI Symbol"/>
                <w:sz w:val="20"/>
                <w:szCs w:val="20"/>
              </w:rPr>
              <w:t>☐</w:t>
            </w:r>
          </w:p>
        </w:tc>
      </w:tr>
      <w:tr w:rsidR="0024535F" w:rsidRPr="00DC74DB" w14:paraId="732CBBC7" w14:textId="77777777" w:rsidTr="00801E94">
        <w:tc>
          <w:tcPr>
            <w:tcW w:w="8791" w:type="dxa"/>
            <w:gridSpan w:val="2"/>
          </w:tcPr>
          <w:p w14:paraId="4C06DC70" w14:textId="6B8F46C6" w:rsidR="0024535F" w:rsidRPr="004A76AC" w:rsidRDefault="004A76AC" w:rsidP="00413120">
            <w:pPr>
              <w:pStyle w:val="Luettelokappale"/>
              <w:numPr>
                <w:ilvl w:val="0"/>
                <w:numId w:val="12"/>
              </w:numPr>
              <w:ind w:left="886" w:hanging="567"/>
              <w:rPr>
                <w:sz w:val="20"/>
                <w:szCs w:val="20"/>
                <w:lang w:val="en-US"/>
              </w:rPr>
            </w:pPr>
            <w:r w:rsidRPr="004A76AC">
              <w:rPr>
                <w:sz w:val="20"/>
                <w:szCs w:val="20"/>
                <w:lang w:val="en-US"/>
              </w:rPr>
              <w:t>subcontractors involved in the service have shortcomings in their operations.</w:t>
            </w:r>
          </w:p>
        </w:tc>
        <w:tc>
          <w:tcPr>
            <w:tcW w:w="985" w:type="dxa"/>
          </w:tcPr>
          <w:p w14:paraId="3E439412" w14:textId="3284B265" w:rsidR="0024535F" w:rsidRPr="00DC74DB" w:rsidRDefault="0024535F" w:rsidP="0024535F">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41945925" w14:textId="27BC991F" w:rsidR="0024535F" w:rsidRPr="00DC74DB" w:rsidRDefault="0024535F" w:rsidP="0024535F">
            <w:pPr>
              <w:jc w:val="center"/>
              <w:rPr>
                <w:rFonts w:eastAsia="MS Gothic"/>
                <w:sz w:val="20"/>
                <w:szCs w:val="20"/>
              </w:rPr>
            </w:pPr>
            <w:r w:rsidRPr="00DC74DB">
              <w:rPr>
                <w:rFonts w:ascii="Segoe UI Symbol" w:eastAsia="MS Gothic" w:hAnsi="Segoe UI Symbol" w:cs="Segoe UI Symbol"/>
                <w:sz w:val="20"/>
                <w:szCs w:val="20"/>
              </w:rPr>
              <w:t>☐</w:t>
            </w:r>
          </w:p>
        </w:tc>
      </w:tr>
      <w:tr w:rsidR="0024535F" w:rsidRPr="00DC74DB" w14:paraId="4F461378" w14:textId="77777777" w:rsidTr="00801E94">
        <w:tc>
          <w:tcPr>
            <w:tcW w:w="8791" w:type="dxa"/>
            <w:gridSpan w:val="2"/>
          </w:tcPr>
          <w:p w14:paraId="5366992D" w14:textId="6079E2F1" w:rsidR="0024535F" w:rsidRPr="004A76AC" w:rsidRDefault="004A76AC" w:rsidP="00413120">
            <w:pPr>
              <w:pStyle w:val="Luettelokappale"/>
              <w:numPr>
                <w:ilvl w:val="0"/>
                <w:numId w:val="12"/>
              </w:numPr>
              <w:ind w:left="886" w:hanging="567"/>
              <w:rPr>
                <w:sz w:val="20"/>
                <w:szCs w:val="20"/>
                <w:lang w:val="en-US"/>
              </w:rPr>
            </w:pPr>
            <w:r w:rsidRPr="004A76AC">
              <w:rPr>
                <w:sz w:val="20"/>
                <w:szCs w:val="20"/>
                <w:lang w:val="en-US"/>
              </w:rPr>
              <w:t>there are blind spots or gaps in monitoring customer activities.</w:t>
            </w:r>
          </w:p>
        </w:tc>
        <w:tc>
          <w:tcPr>
            <w:tcW w:w="985" w:type="dxa"/>
          </w:tcPr>
          <w:p w14:paraId="220F32BC" w14:textId="77777777" w:rsidR="0024535F" w:rsidRPr="00DC74DB" w:rsidRDefault="0024535F" w:rsidP="0024535F">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3C1A128A" w14:textId="77777777" w:rsidR="0024535F" w:rsidRPr="00DC74DB" w:rsidRDefault="0024535F" w:rsidP="0024535F">
            <w:pPr>
              <w:jc w:val="center"/>
              <w:rPr>
                <w:noProof/>
                <w:sz w:val="20"/>
                <w:szCs w:val="20"/>
                <w:lang w:eastAsia="fi-FI"/>
              </w:rPr>
            </w:pPr>
            <w:r w:rsidRPr="00DC74DB">
              <w:rPr>
                <w:rFonts w:ascii="Segoe UI Symbol" w:eastAsia="MS Gothic" w:hAnsi="Segoe UI Symbol" w:cs="Segoe UI Symbol"/>
                <w:noProof/>
                <w:sz w:val="20"/>
                <w:szCs w:val="20"/>
                <w:lang w:eastAsia="fi-FI"/>
              </w:rPr>
              <w:t>☐</w:t>
            </w:r>
          </w:p>
        </w:tc>
      </w:tr>
      <w:tr w:rsidR="009049DA" w:rsidRPr="00DC74DB" w14:paraId="3BB4A86E" w14:textId="77777777" w:rsidTr="00801E94">
        <w:trPr>
          <w:trHeight w:val="131"/>
        </w:trPr>
        <w:tc>
          <w:tcPr>
            <w:tcW w:w="8791" w:type="dxa"/>
            <w:gridSpan w:val="2"/>
          </w:tcPr>
          <w:p w14:paraId="269CD43C" w14:textId="01314C1C" w:rsidR="009049DA" w:rsidRPr="004A76AC" w:rsidRDefault="004A76AC" w:rsidP="00413120">
            <w:pPr>
              <w:pStyle w:val="Luettelokappale"/>
              <w:numPr>
                <w:ilvl w:val="0"/>
                <w:numId w:val="12"/>
              </w:numPr>
              <w:ind w:left="886" w:hanging="567"/>
              <w:rPr>
                <w:sz w:val="20"/>
                <w:szCs w:val="20"/>
                <w:lang w:val="en-US"/>
              </w:rPr>
            </w:pPr>
            <w:r w:rsidRPr="004A76AC">
              <w:rPr>
                <w:sz w:val="20"/>
                <w:szCs w:val="20"/>
                <w:lang w:val="en-US"/>
              </w:rPr>
              <w:t xml:space="preserve">the condition of the facilities or structures is </w:t>
            </w:r>
            <w:proofErr w:type="gramStart"/>
            <w:r w:rsidRPr="004A76AC">
              <w:rPr>
                <w:sz w:val="20"/>
                <w:szCs w:val="20"/>
                <w:lang w:val="en-US"/>
              </w:rPr>
              <w:t>poor</w:t>
            </w:r>
            <w:proofErr w:type="gramEnd"/>
            <w:r w:rsidRPr="004A76AC">
              <w:rPr>
                <w:sz w:val="20"/>
                <w:szCs w:val="20"/>
                <w:lang w:val="en-US"/>
              </w:rPr>
              <w:t xml:space="preserve"> or they are unsuitable for the service.</w:t>
            </w:r>
          </w:p>
        </w:tc>
        <w:tc>
          <w:tcPr>
            <w:tcW w:w="985" w:type="dxa"/>
          </w:tcPr>
          <w:p w14:paraId="6986B6EB" w14:textId="5A4B9863" w:rsidR="009049DA" w:rsidRPr="00DC74DB" w:rsidRDefault="009049DA" w:rsidP="009049DA">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70244D41" w14:textId="21220148" w:rsidR="009049DA" w:rsidRPr="00DC74DB" w:rsidRDefault="009049DA" w:rsidP="009049DA">
            <w:pPr>
              <w:jc w:val="center"/>
              <w:rPr>
                <w:rFonts w:ascii="Segoe UI Symbol" w:eastAsia="MS Gothic" w:hAnsi="Segoe UI Symbol" w:cs="Segoe UI Symbol"/>
                <w:sz w:val="20"/>
                <w:szCs w:val="20"/>
              </w:rPr>
            </w:pPr>
            <w:r w:rsidRPr="00DC74DB">
              <w:rPr>
                <w:rFonts w:ascii="Segoe UI Symbol" w:eastAsia="MS Gothic" w:hAnsi="Segoe UI Symbol" w:cs="Segoe UI Symbol"/>
                <w:noProof/>
                <w:sz w:val="20"/>
                <w:szCs w:val="20"/>
                <w:lang w:eastAsia="fi-FI"/>
              </w:rPr>
              <w:t>☐</w:t>
            </w:r>
          </w:p>
        </w:tc>
      </w:tr>
      <w:tr w:rsidR="009049DA" w:rsidRPr="00DC74DB" w14:paraId="21F4FD5D" w14:textId="77777777" w:rsidTr="00801E94">
        <w:trPr>
          <w:trHeight w:val="131"/>
        </w:trPr>
        <w:tc>
          <w:tcPr>
            <w:tcW w:w="8791" w:type="dxa"/>
            <w:gridSpan w:val="2"/>
          </w:tcPr>
          <w:p w14:paraId="4E65CC8B" w14:textId="66AF2A9B" w:rsidR="009049DA" w:rsidRPr="004A76AC" w:rsidRDefault="004A76AC" w:rsidP="00413120">
            <w:pPr>
              <w:pStyle w:val="Luettelokappale"/>
              <w:numPr>
                <w:ilvl w:val="0"/>
                <w:numId w:val="12"/>
              </w:numPr>
              <w:ind w:left="886" w:hanging="567"/>
              <w:rPr>
                <w:sz w:val="20"/>
                <w:szCs w:val="20"/>
                <w:lang w:val="en-US"/>
              </w:rPr>
            </w:pPr>
            <w:r w:rsidRPr="004A76AC">
              <w:rPr>
                <w:sz w:val="20"/>
                <w:szCs w:val="20"/>
                <w:lang w:val="en-US"/>
              </w:rPr>
              <w:t>customers use equipment or gear that is unsuitable or broken.</w:t>
            </w:r>
          </w:p>
        </w:tc>
        <w:tc>
          <w:tcPr>
            <w:tcW w:w="985" w:type="dxa"/>
          </w:tcPr>
          <w:p w14:paraId="3264C431" w14:textId="77777777" w:rsidR="009049DA" w:rsidRPr="00DC74DB" w:rsidRDefault="009049DA" w:rsidP="009049DA">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5EC76184" w14:textId="77777777" w:rsidR="009049DA" w:rsidRPr="00DC74DB" w:rsidRDefault="009049DA" w:rsidP="009049DA">
            <w:pPr>
              <w:jc w:val="center"/>
              <w:rPr>
                <w:rFonts w:eastAsia="MS Gothic"/>
                <w:sz w:val="20"/>
                <w:szCs w:val="20"/>
              </w:rPr>
            </w:pPr>
            <w:r w:rsidRPr="00DC74DB">
              <w:rPr>
                <w:rFonts w:ascii="Segoe UI Symbol" w:eastAsia="MS Gothic" w:hAnsi="Segoe UI Symbol" w:cs="Segoe UI Symbol"/>
                <w:sz w:val="20"/>
                <w:szCs w:val="20"/>
              </w:rPr>
              <w:t>☐</w:t>
            </w:r>
          </w:p>
        </w:tc>
      </w:tr>
      <w:tr w:rsidR="009049DA" w:rsidRPr="00DC74DB" w14:paraId="6D02D648" w14:textId="77777777" w:rsidTr="00801E94">
        <w:tc>
          <w:tcPr>
            <w:tcW w:w="8791" w:type="dxa"/>
            <w:gridSpan w:val="2"/>
          </w:tcPr>
          <w:p w14:paraId="21C1BD71" w14:textId="51BC7680" w:rsidR="009049DA" w:rsidRPr="004A76AC" w:rsidRDefault="004A76AC" w:rsidP="00413120">
            <w:pPr>
              <w:pStyle w:val="Luettelokappale"/>
              <w:numPr>
                <w:ilvl w:val="0"/>
                <w:numId w:val="12"/>
              </w:numPr>
              <w:ind w:left="886" w:hanging="567"/>
              <w:rPr>
                <w:sz w:val="20"/>
                <w:szCs w:val="20"/>
                <w:lang w:val="en-US"/>
              </w:rPr>
            </w:pPr>
            <w:r w:rsidRPr="004A76AC">
              <w:rPr>
                <w:sz w:val="20"/>
                <w:szCs w:val="20"/>
                <w:lang w:val="en-US"/>
              </w:rPr>
              <w:t>instructions for machines or devices are unclear, or their use is otherwise difficult for customers.</w:t>
            </w:r>
          </w:p>
        </w:tc>
        <w:tc>
          <w:tcPr>
            <w:tcW w:w="985" w:type="dxa"/>
          </w:tcPr>
          <w:p w14:paraId="208D5844" w14:textId="77777777" w:rsidR="009049DA" w:rsidRPr="00DC74DB" w:rsidRDefault="009049DA" w:rsidP="009049DA">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697FF5BA" w14:textId="77777777" w:rsidR="009049DA" w:rsidRPr="00DC74DB" w:rsidRDefault="009049DA" w:rsidP="009049DA">
            <w:pPr>
              <w:jc w:val="center"/>
              <w:rPr>
                <w:rFonts w:ascii="Segoe UI Symbol" w:eastAsia="MS Gothic" w:hAnsi="Segoe UI Symbol" w:cs="Segoe UI Symbol"/>
                <w:noProof/>
                <w:sz w:val="20"/>
                <w:szCs w:val="20"/>
                <w:lang w:eastAsia="fi-FI"/>
              </w:rPr>
            </w:pPr>
            <w:r w:rsidRPr="00DC74DB">
              <w:rPr>
                <w:rFonts w:ascii="Segoe UI Symbol" w:eastAsia="MS Gothic" w:hAnsi="Segoe UI Symbol" w:cs="Segoe UI Symbol"/>
                <w:noProof/>
                <w:sz w:val="20"/>
                <w:szCs w:val="20"/>
                <w:lang w:eastAsia="fi-FI"/>
              </w:rPr>
              <w:t>☐</w:t>
            </w:r>
          </w:p>
        </w:tc>
      </w:tr>
      <w:tr w:rsidR="009049DA" w:rsidRPr="00DC74DB" w14:paraId="36191DFB" w14:textId="77777777" w:rsidTr="00801E94">
        <w:tc>
          <w:tcPr>
            <w:tcW w:w="8791" w:type="dxa"/>
            <w:gridSpan w:val="2"/>
          </w:tcPr>
          <w:p w14:paraId="4EA8AEA7" w14:textId="3E45F4BC" w:rsidR="009049DA" w:rsidRPr="004A76AC" w:rsidRDefault="004A76AC" w:rsidP="00413120">
            <w:pPr>
              <w:pStyle w:val="Luettelokappale"/>
              <w:numPr>
                <w:ilvl w:val="0"/>
                <w:numId w:val="12"/>
              </w:numPr>
              <w:ind w:left="886" w:hanging="567"/>
              <w:rPr>
                <w:sz w:val="20"/>
                <w:szCs w:val="20"/>
                <w:lang w:val="en-US"/>
              </w:rPr>
            </w:pPr>
            <w:r w:rsidRPr="004A76AC">
              <w:rPr>
                <w:sz w:val="20"/>
                <w:szCs w:val="20"/>
                <w:lang w:val="en-US"/>
              </w:rPr>
              <w:t>machines or devices used in the service are broken or frequently malfunction.</w:t>
            </w:r>
          </w:p>
        </w:tc>
        <w:tc>
          <w:tcPr>
            <w:tcW w:w="985" w:type="dxa"/>
          </w:tcPr>
          <w:p w14:paraId="38411CA7" w14:textId="77777777" w:rsidR="009049DA" w:rsidRPr="00DC74DB" w:rsidRDefault="009049DA" w:rsidP="009049D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34F5004B" w14:textId="77777777" w:rsidR="009049DA" w:rsidRPr="00DC74DB" w:rsidRDefault="009049DA" w:rsidP="009049D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r>
      <w:tr w:rsidR="009049DA" w:rsidRPr="00DC74DB" w14:paraId="42AA477A" w14:textId="77777777" w:rsidTr="00801E94">
        <w:tc>
          <w:tcPr>
            <w:tcW w:w="8791" w:type="dxa"/>
            <w:gridSpan w:val="2"/>
          </w:tcPr>
          <w:p w14:paraId="7C9FECC3" w14:textId="1E5B7644" w:rsidR="009049DA" w:rsidRPr="00D6133A" w:rsidRDefault="00D6133A" w:rsidP="00413120">
            <w:pPr>
              <w:pStyle w:val="Luettelokappale"/>
              <w:numPr>
                <w:ilvl w:val="0"/>
                <w:numId w:val="12"/>
              </w:numPr>
              <w:ind w:left="886" w:hanging="567"/>
              <w:rPr>
                <w:sz w:val="20"/>
                <w:szCs w:val="20"/>
                <w:lang w:val="en-US"/>
              </w:rPr>
            </w:pPr>
            <w:r w:rsidRPr="00D6133A">
              <w:rPr>
                <w:sz w:val="20"/>
                <w:szCs w:val="20"/>
                <w:lang w:val="en-US"/>
              </w:rPr>
              <w:t>there are disruptions in communication networks or information flow essential for the service.</w:t>
            </w:r>
          </w:p>
        </w:tc>
        <w:tc>
          <w:tcPr>
            <w:tcW w:w="985" w:type="dxa"/>
          </w:tcPr>
          <w:p w14:paraId="1E4AF917" w14:textId="77777777" w:rsidR="009049DA" w:rsidRPr="00DC74DB" w:rsidRDefault="009049DA" w:rsidP="009049DA">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3D42B1C2" w14:textId="77777777" w:rsidR="009049DA" w:rsidRPr="00DC74DB" w:rsidRDefault="009049DA" w:rsidP="009049DA">
            <w:pPr>
              <w:jc w:val="center"/>
              <w:rPr>
                <w:rFonts w:eastAsia="MS Gothic"/>
                <w:noProof/>
                <w:sz w:val="20"/>
                <w:szCs w:val="20"/>
                <w:lang w:eastAsia="fi-FI"/>
              </w:rPr>
            </w:pPr>
            <w:r w:rsidRPr="00DC74DB">
              <w:rPr>
                <w:rFonts w:ascii="Segoe UI Symbol" w:eastAsia="MS Gothic" w:hAnsi="Segoe UI Symbol" w:cs="Segoe UI Symbol"/>
                <w:noProof/>
                <w:sz w:val="20"/>
                <w:szCs w:val="20"/>
                <w:lang w:eastAsia="fi-FI"/>
              </w:rPr>
              <w:t>☐</w:t>
            </w:r>
          </w:p>
        </w:tc>
      </w:tr>
      <w:tr w:rsidR="009049DA" w:rsidRPr="00DC74DB" w14:paraId="59BBB191" w14:textId="77777777" w:rsidTr="00801E94">
        <w:tc>
          <w:tcPr>
            <w:tcW w:w="8791" w:type="dxa"/>
            <w:gridSpan w:val="2"/>
          </w:tcPr>
          <w:p w14:paraId="1984F1A8" w14:textId="41822FE1" w:rsidR="009049DA" w:rsidRPr="00D6133A" w:rsidRDefault="00D6133A" w:rsidP="00413120">
            <w:pPr>
              <w:pStyle w:val="Luettelokappale"/>
              <w:numPr>
                <w:ilvl w:val="0"/>
                <w:numId w:val="12"/>
              </w:numPr>
              <w:ind w:left="886" w:hanging="567"/>
              <w:rPr>
                <w:sz w:val="20"/>
                <w:szCs w:val="20"/>
                <w:lang w:val="en-US"/>
              </w:rPr>
            </w:pPr>
            <w:r w:rsidRPr="00D6133A">
              <w:rPr>
                <w:sz w:val="20"/>
                <w:szCs w:val="20"/>
                <w:lang w:val="en-US"/>
              </w:rPr>
              <w:t>handling an accident or emergency is uncertain or slow.</w:t>
            </w:r>
          </w:p>
        </w:tc>
        <w:tc>
          <w:tcPr>
            <w:tcW w:w="985" w:type="dxa"/>
          </w:tcPr>
          <w:p w14:paraId="1C3787CF" w14:textId="77777777" w:rsidR="009049DA" w:rsidRPr="00DC74DB" w:rsidRDefault="009049DA" w:rsidP="009049D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1961D882" w14:textId="77777777" w:rsidR="009049DA" w:rsidRPr="00DC74DB" w:rsidRDefault="009049DA" w:rsidP="009049DA">
            <w:pPr>
              <w:jc w:val="center"/>
              <w:rPr>
                <w:sz w:val="20"/>
                <w:szCs w:val="20"/>
              </w:rPr>
            </w:pPr>
            <w:r w:rsidRPr="00DC74DB">
              <w:rPr>
                <w:rFonts w:ascii="Segoe UI Symbol" w:eastAsia="MS Gothic" w:hAnsi="Segoe UI Symbol" w:cs="Segoe UI Symbol"/>
                <w:sz w:val="20"/>
                <w:szCs w:val="20"/>
              </w:rPr>
              <w:t>☐</w:t>
            </w:r>
          </w:p>
        </w:tc>
      </w:tr>
      <w:tr w:rsidR="009049DA" w:rsidRPr="00DC74DB" w14:paraId="3433D028" w14:textId="77777777" w:rsidTr="00801E94">
        <w:trPr>
          <w:trHeight w:val="284"/>
        </w:trPr>
        <w:tc>
          <w:tcPr>
            <w:tcW w:w="8791" w:type="dxa"/>
            <w:gridSpan w:val="2"/>
          </w:tcPr>
          <w:p w14:paraId="1097E650" w14:textId="41D89134" w:rsidR="009049DA" w:rsidRPr="00D6133A" w:rsidRDefault="00D6133A" w:rsidP="00413120">
            <w:pPr>
              <w:pStyle w:val="Luettelokappale"/>
              <w:numPr>
                <w:ilvl w:val="0"/>
                <w:numId w:val="12"/>
              </w:numPr>
              <w:ind w:left="886" w:hanging="567"/>
              <w:rPr>
                <w:sz w:val="20"/>
                <w:szCs w:val="20"/>
                <w:lang w:val="en-US"/>
              </w:rPr>
            </w:pPr>
            <w:r w:rsidRPr="00D6133A">
              <w:rPr>
                <w:sz w:val="20"/>
                <w:szCs w:val="20"/>
                <w:lang w:val="en-US"/>
              </w:rPr>
              <w:t xml:space="preserve">the first aid or rescue tools </w:t>
            </w:r>
            <w:r w:rsidR="00342B08">
              <w:rPr>
                <w:sz w:val="20"/>
                <w:szCs w:val="20"/>
                <w:lang w:val="en-US"/>
              </w:rPr>
              <w:t>are</w:t>
            </w:r>
            <w:r w:rsidRPr="00D6133A">
              <w:rPr>
                <w:sz w:val="20"/>
                <w:szCs w:val="20"/>
                <w:lang w:val="en-US"/>
              </w:rPr>
              <w:t xml:space="preserve"> insufficient, or staff does not know how to use them.</w:t>
            </w:r>
          </w:p>
        </w:tc>
        <w:tc>
          <w:tcPr>
            <w:tcW w:w="985" w:type="dxa"/>
          </w:tcPr>
          <w:p w14:paraId="2E6B4E59" w14:textId="77777777" w:rsidR="009049DA" w:rsidRPr="00DC74DB" w:rsidRDefault="009049DA" w:rsidP="009049DA">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45" w:type="dxa"/>
          </w:tcPr>
          <w:p w14:paraId="65A98A84" w14:textId="77777777" w:rsidR="009049DA" w:rsidRPr="00DC74DB" w:rsidRDefault="009049DA" w:rsidP="009049DA">
            <w:pPr>
              <w:jc w:val="center"/>
              <w:rPr>
                <w:sz w:val="20"/>
                <w:szCs w:val="20"/>
              </w:rPr>
            </w:pPr>
            <w:r w:rsidRPr="00DC74DB">
              <w:rPr>
                <w:rFonts w:ascii="Segoe UI Symbol" w:eastAsia="MS Gothic" w:hAnsi="Segoe UI Symbol" w:cs="Segoe UI Symbol"/>
                <w:sz w:val="20"/>
                <w:szCs w:val="20"/>
              </w:rPr>
              <w:t>☐</w:t>
            </w:r>
          </w:p>
        </w:tc>
      </w:tr>
    </w:tbl>
    <w:p w14:paraId="55D586DE" w14:textId="77777777" w:rsidR="003575B4" w:rsidRPr="00DC74DB" w:rsidRDefault="003575B4">
      <w:pPr>
        <w:rPr>
          <w:sz w:val="20"/>
          <w:szCs w:val="20"/>
        </w:rPr>
      </w:pPr>
    </w:p>
    <w:tbl>
      <w:tblPr>
        <w:tblStyle w:val="TaulukkoRuudukko"/>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8796"/>
        <w:gridCol w:w="966"/>
        <w:gridCol w:w="859"/>
      </w:tblGrid>
      <w:tr w:rsidR="001E2230" w:rsidRPr="00DC74DB" w14:paraId="1DB71A30" w14:textId="77777777" w:rsidTr="005310D9">
        <w:tc>
          <w:tcPr>
            <w:tcW w:w="8796" w:type="dxa"/>
            <w:tcBorders>
              <w:bottom w:val="single" w:sz="4" w:space="0" w:color="auto"/>
              <w:right w:val="single" w:sz="4" w:space="0" w:color="auto"/>
            </w:tcBorders>
          </w:tcPr>
          <w:p w14:paraId="332273D1" w14:textId="5B601ED6" w:rsidR="001E2230" w:rsidRPr="00D6133A" w:rsidRDefault="001E2230" w:rsidP="001E2230">
            <w:pPr>
              <w:pStyle w:val="Luettelokappale"/>
              <w:ind w:left="0"/>
              <w:rPr>
                <w:b/>
                <w:sz w:val="20"/>
                <w:szCs w:val="20"/>
                <w:lang w:val="en-US"/>
              </w:rPr>
            </w:pPr>
            <w:r w:rsidRPr="00D6133A">
              <w:rPr>
                <w:b/>
                <w:sz w:val="20"/>
                <w:szCs w:val="20"/>
                <w:lang w:val="en-US"/>
              </w:rPr>
              <w:t xml:space="preserve">6. </w:t>
            </w:r>
            <w:r w:rsidR="00D6133A" w:rsidRPr="00D6133A">
              <w:rPr>
                <w:b/>
                <w:sz w:val="20"/>
                <w:szCs w:val="20"/>
                <w:lang w:val="en-US"/>
              </w:rPr>
              <w:t>The service may pose a risk to bystanders, when…</w:t>
            </w:r>
          </w:p>
        </w:tc>
        <w:tc>
          <w:tcPr>
            <w:tcW w:w="966" w:type="dxa"/>
            <w:tcBorders>
              <w:left w:val="single" w:sz="4" w:space="0" w:color="auto"/>
              <w:bottom w:val="single" w:sz="4" w:space="0" w:color="auto"/>
            </w:tcBorders>
            <w:vAlign w:val="bottom"/>
          </w:tcPr>
          <w:p w14:paraId="4BC1E14E" w14:textId="7963B8D9" w:rsidR="001E2230" w:rsidRPr="00DC74DB" w:rsidRDefault="00ED6706" w:rsidP="001E2230">
            <w:pPr>
              <w:pStyle w:val="Luettelokappale"/>
              <w:ind w:left="0"/>
              <w:jc w:val="center"/>
              <w:rPr>
                <w:b/>
                <w:sz w:val="20"/>
                <w:szCs w:val="20"/>
              </w:rPr>
            </w:pPr>
            <w:r>
              <w:rPr>
                <w:b/>
                <w:sz w:val="20"/>
                <w:szCs w:val="20"/>
              </w:rPr>
              <w:t>YES</w:t>
            </w:r>
          </w:p>
        </w:tc>
        <w:tc>
          <w:tcPr>
            <w:tcW w:w="859" w:type="dxa"/>
            <w:tcBorders>
              <w:bottom w:val="single" w:sz="4" w:space="0" w:color="auto"/>
            </w:tcBorders>
            <w:vAlign w:val="bottom"/>
          </w:tcPr>
          <w:p w14:paraId="177C7C3E" w14:textId="7DD8EC3A" w:rsidR="001E2230" w:rsidRPr="00DC74DB" w:rsidRDefault="00ED6706" w:rsidP="001E2230">
            <w:pPr>
              <w:pStyle w:val="Luettelokappale"/>
              <w:ind w:left="0"/>
              <w:jc w:val="center"/>
              <w:rPr>
                <w:b/>
                <w:sz w:val="20"/>
                <w:szCs w:val="20"/>
              </w:rPr>
            </w:pPr>
            <w:r>
              <w:rPr>
                <w:b/>
                <w:sz w:val="20"/>
                <w:szCs w:val="20"/>
              </w:rPr>
              <w:t>NO</w:t>
            </w:r>
          </w:p>
        </w:tc>
      </w:tr>
      <w:tr w:rsidR="002942DD" w:rsidRPr="00DC74DB" w14:paraId="33DB5E71" w14:textId="77777777" w:rsidTr="002942DD">
        <w:tc>
          <w:tcPr>
            <w:tcW w:w="8796" w:type="dxa"/>
          </w:tcPr>
          <w:p w14:paraId="24665170" w14:textId="5A2C4FD5" w:rsidR="002942DD" w:rsidRPr="00CA08A5" w:rsidRDefault="00CA08A5" w:rsidP="00801E94">
            <w:pPr>
              <w:pStyle w:val="Luettelokappale"/>
              <w:numPr>
                <w:ilvl w:val="0"/>
                <w:numId w:val="14"/>
              </w:numPr>
              <w:ind w:left="886" w:hanging="526"/>
              <w:rPr>
                <w:sz w:val="20"/>
                <w:szCs w:val="20"/>
                <w:lang w:val="en-US"/>
              </w:rPr>
            </w:pPr>
            <w:r w:rsidRPr="00CA08A5">
              <w:rPr>
                <w:sz w:val="20"/>
                <w:szCs w:val="20"/>
                <w:lang w:val="en-US"/>
              </w:rPr>
              <w:t>bystanders move around or stay near the area or space reserved for the service.</w:t>
            </w:r>
          </w:p>
        </w:tc>
        <w:tc>
          <w:tcPr>
            <w:tcW w:w="966" w:type="dxa"/>
            <w:vAlign w:val="center"/>
          </w:tcPr>
          <w:p w14:paraId="044F021E" w14:textId="77777777" w:rsidR="002942DD" w:rsidRPr="00DC74DB" w:rsidRDefault="002942DD" w:rsidP="00A23DC7">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59" w:type="dxa"/>
            <w:vAlign w:val="center"/>
          </w:tcPr>
          <w:p w14:paraId="6610F6DD" w14:textId="77777777" w:rsidR="002942DD" w:rsidRPr="00DC74DB" w:rsidRDefault="002942DD" w:rsidP="00A23DC7">
            <w:pPr>
              <w:jc w:val="center"/>
              <w:rPr>
                <w:sz w:val="20"/>
                <w:szCs w:val="20"/>
              </w:rPr>
            </w:pPr>
            <w:r w:rsidRPr="00DC74DB">
              <w:rPr>
                <w:rFonts w:ascii="Segoe UI Symbol" w:eastAsia="MS Gothic" w:hAnsi="Segoe UI Symbol" w:cs="Segoe UI Symbol"/>
                <w:sz w:val="20"/>
                <w:szCs w:val="20"/>
              </w:rPr>
              <w:t>☐</w:t>
            </w:r>
          </w:p>
        </w:tc>
      </w:tr>
      <w:tr w:rsidR="008D735E" w:rsidRPr="00DC74DB" w14:paraId="5F7F3066" w14:textId="77777777" w:rsidTr="002942DD">
        <w:trPr>
          <w:trHeight w:val="131"/>
        </w:trPr>
        <w:tc>
          <w:tcPr>
            <w:tcW w:w="8796" w:type="dxa"/>
          </w:tcPr>
          <w:p w14:paraId="147457BE" w14:textId="75207AA8" w:rsidR="008D735E" w:rsidRPr="00CA08A5" w:rsidRDefault="00CA08A5" w:rsidP="00801E94">
            <w:pPr>
              <w:pStyle w:val="Luettelokappale"/>
              <w:numPr>
                <w:ilvl w:val="0"/>
                <w:numId w:val="14"/>
              </w:numPr>
              <w:ind w:left="886" w:hanging="526"/>
              <w:rPr>
                <w:sz w:val="20"/>
                <w:szCs w:val="20"/>
                <w:lang w:val="en-US"/>
              </w:rPr>
            </w:pPr>
            <w:r w:rsidRPr="00CA08A5">
              <w:rPr>
                <w:sz w:val="20"/>
                <w:szCs w:val="20"/>
                <w:lang w:val="en-US"/>
              </w:rPr>
              <w:t>bystanders accidentally enter areas or spaces used by the service (insufficient barriers, markings, signs, or supervision).</w:t>
            </w:r>
          </w:p>
        </w:tc>
        <w:tc>
          <w:tcPr>
            <w:tcW w:w="966" w:type="dxa"/>
            <w:vAlign w:val="center"/>
          </w:tcPr>
          <w:p w14:paraId="4E56BF42" w14:textId="77777777" w:rsidR="008D735E" w:rsidRPr="00DC74DB" w:rsidRDefault="008D735E" w:rsidP="008B7E2E">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59" w:type="dxa"/>
            <w:vAlign w:val="center"/>
          </w:tcPr>
          <w:p w14:paraId="70F41965" w14:textId="77777777" w:rsidR="008D735E" w:rsidRPr="00DC74DB" w:rsidRDefault="008D735E" w:rsidP="008B7E2E">
            <w:pPr>
              <w:jc w:val="center"/>
              <w:rPr>
                <w:sz w:val="20"/>
                <w:szCs w:val="20"/>
              </w:rPr>
            </w:pPr>
            <w:r w:rsidRPr="00DC74DB">
              <w:rPr>
                <w:rFonts w:ascii="Segoe UI Symbol" w:eastAsia="MS Gothic" w:hAnsi="Segoe UI Symbol" w:cs="Segoe UI Symbol"/>
                <w:sz w:val="20"/>
                <w:szCs w:val="20"/>
              </w:rPr>
              <w:t>☐</w:t>
            </w:r>
          </w:p>
        </w:tc>
      </w:tr>
      <w:tr w:rsidR="008D735E" w:rsidRPr="00DC74DB" w14:paraId="58A862F9" w14:textId="77777777" w:rsidTr="001E1D07">
        <w:tc>
          <w:tcPr>
            <w:tcW w:w="8796" w:type="dxa"/>
          </w:tcPr>
          <w:p w14:paraId="3E849DC0" w14:textId="7DFB6D2A" w:rsidR="008D735E" w:rsidRPr="00CA08A5" w:rsidRDefault="00CA08A5" w:rsidP="00801E94">
            <w:pPr>
              <w:pStyle w:val="Luettelokappale"/>
              <w:numPr>
                <w:ilvl w:val="0"/>
                <w:numId w:val="14"/>
              </w:numPr>
              <w:ind w:left="886" w:hanging="526"/>
              <w:rPr>
                <w:sz w:val="20"/>
                <w:szCs w:val="20"/>
                <w:lang w:val="en-US"/>
              </w:rPr>
            </w:pPr>
            <w:r w:rsidRPr="00CA08A5">
              <w:rPr>
                <w:sz w:val="20"/>
                <w:szCs w:val="20"/>
                <w:lang w:val="en-US"/>
              </w:rPr>
              <w:t>there are other services in the same area that interact with each other.</w:t>
            </w:r>
          </w:p>
        </w:tc>
        <w:tc>
          <w:tcPr>
            <w:tcW w:w="966" w:type="dxa"/>
            <w:vAlign w:val="center"/>
          </w:tcPr>
          <w:p w14:paraId="00A49EA1" w14:textId="77777777" w:rsidR="008D735E" w:rsidRPr="00DC74DB" w:rsidRDefault="008D735E" w:rsidP="008B7E2E">
            <w:pPr>
              <w:jc w:val="center"/>
              <w:rPr>
                <w:noProof/>
                <w:sz w:val="20"/>
                <w:szCs w:val="20"/>
                <w:lang w:eastAsia="fi-FI"/>
              </w:rPr>
            </w:pPr>
            <w:r w:rsidRPr="00DC74DB">
              <w:rPr>
                <w:rFonts w:ascii="Segoe UI Symbol" w:eastAsia="MS Gothic" w:hAnsi="Segoe UI Symbol" w:cs="Segoe UI Symbol"/>
                <w:noProof/>
                <w:sz w:val="20"/>
                <w:szCs w:val="20"/>
                <w:lang w:eastAsia="fi-FI"/>
              </w:rPr>
              <w:t>☐</w:t>
            </w:r>
          </w:p>
        </w:tc>
        <w:tc>
          <w:tcPr>
            <w:tcW w:w="859" w:type="dxa"/>
            <w:vAlign w:val="center"/>
          </w:tcPr>
          <w:p w14:paraId="46662BBA" w14:textId="77777777" w:rsidR="008D735E" w:rsidRPr="00DC74DB" w:rsidRDefault="008D735E" w:rsidP="008B7E2E">
            <w:pPr>
              <w:jc w:val="center"/>
              <w:rPr>
                <w:noProof/>
                <w:sz w:val="20"/>
                <w:szCs w:val="20"/>
                <w:lang w:eastAsia="fi-FI"/>
              </w:rPr>
            </w:pPr>
            <w:r w:rsidRPr="00DC74DB">
              <w:rPr>
                <w:rFonts w:ascii="Segoe UI Symbol" w:eastAsia="MS Gothic" w:hAnsi="Segoe UI Symbol" w:cs="Segoe UI Symbol"/>
                <w:noProof/>
                <w:sz w:val="20"/>
                <w:szCs w:val="20"/>
                <w:lang w:eastAsia="fi-FI"/>
              </w:rPr>
              <w:t>☐</w:t>
            </w:r>
          </w:p>
        </w:tc>
      </w:tr>
    </w:tbl>
    <w:p w14:paraId="7DC760A6" w14:textId="77777777" w:rsidR="008B7E2E" w:rsidRPr="00DC74DB" w:rsidRDefault="008B7E2E">
      <w:pPr>
        <w:rPr>
          <w:sz w:val="20"/>
          <w:szCs w:val="20"/>
        </w:rPr>
      </w:pPr>
    </w:p>
    <w:p w14:paraId="4D0BDE30" w14:textId="27101717" w:rsidR="00CA08A5" w:rsidRPr="00CA08A5" w:rsidRDefault="00CA08A5" w:rsidP="00CA08A5">
      <w:pPr>
        <w:rPr>
          <w:i/>
          <w:iCs/>
          <w:sz w:val="20"/>
          <w:szCs w:val="20"/>
          <w:lang w:val="en-US"/>
        </w:rPr>
      </w:pPr>
      <w:r w:rsidRPr="00CA08A5">
        <w:rPr>
          <w:b/>
          <w:bCs/>
          <w:i/>
          <w:iCs/>
          <w:sz w:val="20"/>
          <w:szCs w:val="20"/>
          <w:lang w:val="en-US"/>
        </w:rPr>
        <w:t xml:space="preserve">If you tick “YES”: </w:t>
      </w:r>
      <w:r w:rsidRPr="00CA08A5">
        <w:rPr>
          <w:i/>
          <w:iCs/>
          <w:sz w:val="20"/>
          <w:szCs w:val="20"/>
          <w:lang w:val="en-US"/>
        </w:rPr>
        <w:t>Write a verbal description of the identified hazard, for example on</w:t>
      </w:r>
      <w:r>
        <w:rPr>
          <w:i/>
          <w:iCs/>
          <w:sz w:val="20"/>
          <w:szCs w:val="20"/>
          <w:lang w:val="en-US"/>
        </w:rPr>
        <w:t xml:space="preserve"> Tukes’</w:t>
      </w:r>
      <w:r w:rsidRPr="00CA08A5">
        <w:rPr>
          <w:i/>
          <w:iCs/>
          <w:sz w:val="20"/>
          <w:szCs w:val="20"/>
          <w:lang w:val="en-US"/>
        </w:rPr>
        <w:t xml:space="preserve"> Hazard Situations form.</w:t>
      </w:r>
    </w:p>
    <w:p w14:paraId="46CD3F6E" w14:textId="12AF3834" w:rsidR="001E2230" w:rsidRPr="00CA08A5" w:rsidRDefault="00CA08A5" w:rsidP="00CA08A5">
      <w:pPr>
        <w:rPr>
          <w:i/>
          <w:iCs/>
          <w:sz w:val="20"/>
          <w:szCs w:val="20"/>
          <w:lang w:val="en-US"/>
        </w:rPr>
      </w:pPr>
      <w:r w:rsidRPr="00CA08A5">
        <w:rPr>
          <w:i/>
          <w:iCs/>
          <w:sz w:val="20"/>
          <w:szCs w:val="20"/>
          <w:lang w:val="en-US"/>
        </w:rPr>
        <w:t>Note: One item in the list may lead to several separate hazard descriptions (e.g., risk of falling may occur in multiple places or situations).</w:t>
      </w:r>
      <w:r>
        <w:rPr>
          <w:i/>
          <w:iCs/>
          <w:sz w:val="20"/>
          <w:szCs w:val="20"/>
          <w:lang w:val="en-US"/>
        </w:rPr>
        <w:t xml:space="preserve"> </w:t>
      </w:r>
      <w:r w:rsidRPr="00CA08A5">
        <w:rPr>
          <w:i/>
          <w:iCs/>
          <w:sz w:val="20"/>
          <w:szCs w:val="20"/>
          <w:lang w:val="en-US"/>
        </w:rPr>
        <w:t>Consider what measures are already in place in your service to eliminate or reduce this hazard. Then think about what additional actions might still be needed to improve customer safety.</w:t>
      </w:r>
    </w:p>
    <w:p w14:paraId="4E71064D" w14:textId="77777777" w:rsidR="00CA08A5" w:rsidRPr="00CA08A5" w:rsidRDefault="00CA08A5" w:rsidP="00CA08A5">
      <w:pPr>
        <w:rPr>
          <w:i/>
          <w:iCs/>
          <w:sz w:val="20"/>
          <w:szCs w:val="20"/>
          <w:lang w:val="en-US"/>
        </w:rPr>
      </w:pPr>
    </w:p>
    <w:p w14:paraId="7E5CABD9" w14:textId="3145E5D1" w:rsidR="001E2230" w:rsidRDefault="00CA08A5" w:rsidP="00CA08A5">
      <w:pPr>
        <w:rPr>
          <w:i/>
          <w:iCs/>
          <w:sz w:val="20"/>
          <w:szCs w:val="20"/>
          <w:lang w:val="en-US"/>
        </w:rPr>
      </w:pPr>
      <w:r w:rsidRPr="00CA08A5">
        <w:rPr>
          <w:b/>
          <w:bCs/>
          <w:i/>
          <w:iCs/>
          <w:sz w:val="20"/>
          <w:szCs w:val="20"/>
          <w:lang w:val="en-US"/>
        </w:rPr>
        <w:t>If you tick “NO”:</w:t>
      </w:r>
      <w:r>
        <w:rPr>
          <w:b/>
          <w:bCs/>
          <w:i/>
          <w:iCs/>
          <w:sz w:val="20"/>
          <w:szCs w:val="20"/>
          <w:lang w:val="en-US"/>
        </w:rPr>
        <w:t xml:space="preserve"> </w:t>
      </w:r>
      <w:r w:rsidRPr="00CA08A5">
        <w:rPr>
          <w:i/>
          <w:iCs/>
          <w:sz w:val="20"/>
          <w:szCs w:val="20"/>
          <w:lang w:val="en-US"/>
        </w:rPr>
        <w:t>Monitor the situation and ensure that current safety measures are sufficient. Respond to changes when necessary.</w:t>
      </w:r>
    </w:p>
    <w:p w14:paraId="2C89C863" w14:textId="77777777" w:rsidR="00CA08A5" w:rsidRPr="00CA08A5" w:rsidRDefault="00CA08A5" w:rsidP="00CA08A5">
      <w:pPr>
        <w:rPr>
          <w:i/>
          <w:iCs/>
          <w:sz w:val="20"/>
          <w:szCs w:val="20"/>
          <w:lang w:val="en-US"/>
        </w:rPr>
      </w:pPr>
    </w:p>
    <w:p w14:paraId="2CCB8A8E" w14:textId="125F419E" w:rsidR="00CA08A5" w:rsidRPr="00CA08A5" w:rsidRDefault="00CA08A5" w:rsidP="00CA08A5">
      <w:pPr>
        <w:rPr>
          <w:i/>
          <w:iCs/>
          <w:sz w:val="20"/>
          <w:szCs w:val="20"/>
          <w:lang w:val="en-US"/>
        </w:rPr>
      </w:pPr>
      <w:r w:rsidRPr="00CA08A5">
        <w:rPr>
          <w:i/>
          <w:iCs/>
          <w:sz w:val="20"/>
          <w:szCs w:val="20"/>
          <w:lang w:val="en-US"/>
        </w:rPr>
        <w:t>When completed, this hazard list forms part of the hazard identification and safety documentation for your service (Consumer Services Act 185/2025, Section 6).</w:t>
      </w:r>
      <w:r>
        <w:rPr>
          <w:i/>
          <w:iCs/>
          <w:sz w:val="20"/>
          <w:szCs w:val="20"/>
          <w:lang w:val="en-US"/>
        </w:rPr>
        <w:t xml:space="preserve"> </w:t>
      </w:r>
      <w:r w:rsidRPr="00CA08A5">
        <w:rPr>
          <w:i/>
          <w:iCs/>
          <w:sz w:val="20"/>
          <w:szCs w:val="20"/>
          <w:lang w:val="en-US"/>
        </w:rPr>
        <w:t>However, filling in this list alone is not enough</w:t>
      </w:r>
      <w:r>
        <w:rPr>
          <w:i/>
          <w:iCs/>
          <w:sz w:val="20"/>
          <w:szCs w:val="20"/>
          <w:lang w:val="en-US"/>
        </w:rPr>
        <w:t xml:space="preserve"> </w:t>
      </w:r>
      <w:r w:rsidRPr="00CA08A5">
        <w:rPr>
          <w:i/>
          <w:iCs/>
          <w:sz w:val="20"/>
          <w:szCs w:val="20"/>
          <w:lang w:val="en-US"/>
        </w:rPr>
        <w:t>—</w:t>
      </w:r>
      <w:r>
        <w:rPr>
          <w:i/>
          <w:iCs/>
          <w:sz w:val="20"/>
          <w:szCs w:val="20"/>
          <w:lang w:val="en-US"/>
        </w:rPr>
        <w:t xml:space="preserve"> </w:t>
      </w:r>
      <w:r w:rsidRPr="00CA08A5">
        <w:rPr>
          <w:i/>
          <w:iCs/>
          <w:sz w:val="20"/>
          <w:szCs w:val="20"/>
          <w:lang w:val="en-US"/>
        </w:rPr>
        <w:t>you must also describe the hazards you identified using this list in writing, for example on Tukes’ Hazard Situations form.</w:t>
      </w:r>
      <w:r>
        <w:rPr>
          <w:i/>
          <w:iCs/>
          <w:sz w:val="20"/>
          <w:szCs w:val="20"/>
          <w:lang w:val="en-US"/>
        </w:rPr>
        <w:t xml:space="preserve"> </w:t>
      </w:r>
      <w:r w:rsidRPr="00CA08A5">
        <w:rPr>
          <w:i/>
          <w:iCs/>
          <w:sz w:val="20"/>
          <w:szCs w:val="20"/>
          <w:lang w:val="en-US"/>
        </w:rPr>
        <w:t>Continue to monitor hazards in your service on an ongoing basis. You can reuse this list as a tool for hazard identification, for example when introducing new services, making significant changes to existing services, or when a long time has passed since the previous hazard assessment.</w:t>
      </w:r>
      <w:r>
        <w:rPr>
          <w:i/>
          <w:iCs/>
          <w:sz w:val="20"/>
          <w:szCs w:val="20"/>
          <w:lang w:val="en-US"/>
        </w:rPr>
        <w:t xml:space="preserve"> </w:t>
      </w:r>
      <w:r w:rsidRPr="00CA08A5">
        <w:rPr>
          <w:i/>
          <w:iCs/>
          <w:sz w:val="20"/>
          <w:szCs w:val="20"/>
          <w:lang w:val="en-US"/>
        </w:rPr>
        <w:t xml:space="preserve">Also </w:t>
      </w:r>
      <w:proofErr w:type="gramStart"/>
      <w:r w:rsidRPr="00CA08A5">
        <w:rPr>
          <w:i/>
          <w:iCs/>
          <w:sz w:val="20"/>
          <w:szCs w:val="20"/>
          <w:lang w:val="en-US"/>
        </w:rPr>
        <w:t>take into account</w:t>
      </w:r>
      <w:proofErr w:type="gramEnd"/>
      <w:r w:rsidRPr="00CA08A5">
        <w:rPr>
          <w:i/>
          <w:iCs/>
          <w:sz w:val="20"/>
          <w:szCs w:val="20"/>
          <w:lang w:val="en-US"/>
        </w:rPr>
        <w:t xml:space="preserve"> other hazards that are not included in this list!</w:t>
      </w:r>
    </w:p>
    <w:p w14:paraId="6555BB3C" w14:textId="14C3E325" w:rsidR="002545AF" w:rsidRPr="00CA08A5" w:rsidRDefault="002545AF">
      <w:pPr>
        <w:rPr>
          <w:sz w:val="20"/>
          <w:szCs w:val="20"/>
          <w:lang w:val="en-US"/>
        </w:rPr>
      </w:pPr>
    </w:p>
    <w:sectPr w:rsidR="002545AF" w:rsidRPr="00CA08A5" w:rsidSect="00917101">
      <w:headerReference w:type="default" r:id="rId12"/>
      <w:headerReference w:type="first" r:id="rId13"/>
      <w:pgSz w:w="11906" w:h="16838"/>
      <w:pgMar w:top="320" w:right="424" w:bottom="284" w:left="567" w:header="283"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644C1" w14:textId="77777777" w:rsidR="004C599D" w:rsidRDefault="004C599D">
      <w:r>
        <w:separator/>
      </w:r>
    </w:p>
  </w:endnote>
  <w:endnote w:type="continuationSeparator" w:id="0">
    <w:p w14:paraId="56549296" w14:textId="77777777" w:rsidR="004C599D" w:rsidRDefault="004C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ABE1" w14:textId="77777777" w:rsidR="004C599D" w:rsidRDefault="004C599D">
      <w:r>
        <w:separator/>
      </w:r>
    </w:p>
  </w:footnote>
  <w:footnote w:type="continuationSeparator" w:id="0">
    <w:p w14:paraId="2EA5F5A6" w14:textId="77777777" w:rsidR="004C599D" w:rsidRDefault="004C5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10051" w:type="dxa"/>
      <w:tblLook w:val="04A0" w:firstRow="1" w:lastRow="0" w:firstColumn="1" w:lastColumn="0" w:noHBand="0" w:noVBand="1"/>
    </w:tblPr>
    <w:tblGrid>
      <w:gridCol w:w="5141"/>
      <w:gridCol w:w="2609"/>
      <w:gridCol w:w="2301"/>
    </w:tblGrid>
    <w:tr w:rsidR="00834A72" w14:paraId="1A45D07A" w14:textId="77777777" w:rsidTr="007B5E02">
      <w:tc>
        <w:tcPr>
          <w:tcW w:w="5141" w:type="dxa"/>
        </w:tcPr>
        <w:p w14:paraId="7B6D5325" w14:textId="77777777" w:rsidR="0046723D" w:rsidRPr="00095943" w:rsidRDefault="0046723D" w:rsidP="002B604C">
          <w:pPr>
            <w:pStyle w:val="Yltunniste"/>
          </w:pPr>
        </w:p>
      </w:tc>
      <w:tc>
        <w:tcPr>
          <w:tcW w:w="2609" w:type="dxa"/>
        </w:tcPr>
        <w:p w14:paraId="2C1BA2C3" w14:textId="77777777" w:rsidR="0046723D" w:rsidRPr="00095943" w:rsidRDefault="0046723D" w:rsidP="002B604C">
          <w:pPr>
            <w:pStyle w:val="Yltunniste"/>
          </w:pPr>
        </w:p>
      </w:tc>
      <w:tc>
        <w:tcPr>
          <w:tcW w:w="2301" w:type="dxa"/>
        </w:tcPr>
        <w:p w14:paraId="3B3FD11B" w14:textId="77777777" w:rsidR="0046723D" w:rsidRDefault="0046723D" w:rsidP="002B604C">
          <w:pPr>
            <w:pStyle w:val="Yltunniste"/>
          </w:pPr>
        </w:p>
      </w:tc>
    </w:tr>
    <w:tr w:rsidR="00834A72" w14:paraId="229DAC99" w14:textId="77777777" w:rsidTr="007B5E02">
      <w:tc>
        <w:tcPr>
          <w:tcW w:w="5141" w:type="dxa"/>
        </w:tcPr>
        <w:p w14:paraId="035B9FBB" w14:textId="77777777" w:rsidR="0046723D" w:rsidRPr="00095943" w:rsidRDefault="0046723D" w:rsidP="002B604C">
          <w:pPr>
            <w:pStyle w:val="Yltunniste"/>
          </w:pPr>
        </w:p>
      </w:tc>
      <w:tc>
        <w:tcPr>
          <w:tcW w:w="2609" w:type="dxa"/>
        </w:tcPr>
        <w:p w14:paraId="6D0B8061" w14:textId="77777777" w:rsidR="0046723D" w:rsidRPr="00095943" w:rsidRDefault="0046723D" w:rsidP="002B604C">
          <w:pPr>
            <w:pStyle w:val="Yltunniste"/>
          </w:pPr>
        </w:p>
      </w:tc>
      <w:tc>
        <w:tcPr>
          <w:tcW w:w="2301" w:type="dxa"/>
        </w:tcPr>
        <w:p w14:paraId="6D48F2F6" w14:textId="77777777" w:rsidR="0046723D" w:rsidRDefault="0027525F" w:rsidP="002B604C">
          <w:pPr>
            <w:pStyle w:val="Yltunniste"/>
          </w:pPr>
          <w:r>
            <w:fldChar w:fldCharType="begin"/>
          </w:r>
          <w:r>
            <w:instrText xml:space="preserve"> PAGE   \* MERGEFORMAT </w:instrText>
          </w:r>
          <w:r>
            <w:fldChar w:fldCharType="separate"/>
          </w:r>
          <w:r>
            <w:rPr>
              <w:noProof/>
            </w:rPr>
            <w:t>2</w:t>
          </w:r>
          <w:r>
            <w:fldChar w:fldCharType="end"/>
          </w:r>
          <w:r>
            <w:t xml:space="preserve"> (</w:t>
          </w:r>
          <w:fldSimple w:instr=" NUMPAGES   \* MERGEFORMAT ">
            <w:r w:rsidR="0046723D">
              <w:rPr>
                <w:noProof/>
              </w:rPr>
              <w:t>2</w:t>
            </w:r>
          </w:fldSimple>
          <w:r>
            <w:t>)</w:t>
          </w:r>
        </w:p>
      </w:tc>
    </w:tr>
  </w:tbl>
  <w:p w14:paraId="15F32C59" w14:textId="77777777" w:rsidR="0046723D" w:rsidRDefault="0046723D" w:rsidP="0009594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a"/>
      <w:tblW w:w="10037" w:type="dxa"/>
      <w:tblLook w:val="04A0" w:firstRow="1" w:lastRow="0" w:firstColumn="1" w:lastColumn="0" w:noHBand="0" w:noVBand="1"/>
    </w:tblPr>
    <w:tblGrid>
      <w:gridCol w:w="2570"/>
      <w:gridCol w:w="2571"/>
      <w:gridCol w:w="2609"/>
      <w:gridCol w:w="2287"/>
    </w:tblGrid>
    <w:tr w:rsidR="004B249E" w14:paraId="6BBB451B" w14:textId="77777777" w:rsidTr="00172C49">
      <w:trPr>
        <w:trHeight w:val="113"/>
      </w:trPr>
      <w:tc>
        <w:tcPr>
          <w:tcW w:w="2570" w:type="dxa"/>
          <w:vMerge w:val="restart"/>
        </w:tcPr>
        <w:p w14:paraId="04A7E4D1" w14:textId="627A9D93" w:rsidR="004B249E" w:rsidRPr="007A5831" w:rsidRDefault="00B9459F" w:rsidP="007A5831">
          <w:pPr>
            <w:pStyle w:val="Yltunniste"/>
            <w:rPr>
              <w:bCs w:val="0"/>
            </w:rPr>
          </w:pPr>
          <w:r>
            <w:rPr>
              <w:noProof/>
              <w14:ligatures w14:val="standardContextual"/>
            </w:rPr>
            <w:drawing>
              <wp:anchor distT="0" distB="0" distL="114300" distR="114300" simplePos="0" relativeHeight="251659264" behindDoc="1" locked="0" layoutInCell="1" allowOverlap="1" wp14:anchorId="14FBED3E" wp14:editId="360B222E">
                <wp:simplePos x="0" y="0"/>
                <wp:positionH relativeFrom="column">
                  <wp:posOffset>1905</wp:posOffset>
                </wp:positionH>
                <wp:positionV relativeFrom="paragraph">
                  <wp:posOffset>20320</wp:posOffset>
                </wp:positionV>
                <wp:extent cx="1323975" cy="705485"/>
                <wp:effectExtent l="0" t="0" r="9525" b="0"/>
                <wp:wrapTight wrapText="bothSides">
                  <wp:wrapPolygon edited="1">
                    <wp:start x="1964" y="2764"/>
                    <wp:lineTo x="982" y="18426"/>
                    <wp:lineTo x="21273" y="18426"/>
                    <wp:lineTo x="18982" y="5528"/>
                    <wp:lineTo x="1964" y="2764"/>
                  </wp:wrapPolygon>
                </wp:wrapTight>
                <wp:docPr id="36831301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13016" name="Kuva 368313016"/>
                        <pic:cNvPicPr/>
                      </pic:nvPicPr>
                      <pic:blipFill>
                        <a:blip r:embed="rId1">
                          <a:extLst>
                            <a:ext uri="{28A0092B-C50C-407E-A947-70E740481C1C}">
                              <a14:useLocalDpi xmlns:a14="http://schemas.microsoft.com/office/drawing/2010/main" val="0"/>
                            </a:ext>
                          </a:extLst>
                        </a:blip>
                        <a:stretch>
                          <a:fillRect/>
                        </a:stretch>
                      </pic:blipFill>
                      <pic:spPr>
                        <a:xfrm>
                          <a:off x="0" y="0"/>
                          <a:ext cx="1323975" cy="705485"/>
                        </a:xfrm>
                        <a:prstGeom prst="rect">
                          <a:avLst/>
                        </a:prstGeom>
                      </pic:spPr>
                    </pic:pic>
                  </a:graphicData>
                </a:graphic>
                <wp14:sizeRelH relativeFrom="margin">
                  <wp14:pctWidth>0</wp14:pctWidth>
                </wp14:sizeRelH>
                <wp14:sizeRelV relativeFrom="margin">
                  <wp14:pctHeight>0</wp14:pctHeight>
                </wp14:sizeRelV>
              </wp:anchor>
            </w:drawing>
          </w:r>
        </w:p>
      </w:tc>
      <w:tc>
        <w:tcPr>
          <w:tcW w:w="2571" w:type="dxa"/>
          <w:vMerge w:val="restart"/>
        </w:tcPr>
        <w:p w14:paraId="117E97CF" w14:textId="2A280685" w:rsidR="004B249E" w:rsidRPr="007A5831" w:rsidRDefault="004B249E" w:rsidP="007A5831">
          <w:pPr>
            <w:pStyle w:val="Yltunniste"/>
          </w:pPr>
        </w:p>
      </w:tc>
      <w:tc>
        <w:tcPr>
          <w:tcW w:w="2609" w:type="dxa"/>
        </w:tcPr>
        <w:p w14:paraId="4092AAD4" w14:textId="77777777" w:rsidR="004B249E" w:rsidRPr="00BF6484" w:rsidRDefault="004B249E" w:rsidP="00467282">
          <w:pPr>
            <w:pStyle w:val="Yltunniste"/>
          </w:pPr>
        </w:p>
      </w:tc>
      <w:tc>
        <w:tcPr>
          <w:tcW w:w="2287" w:type="dxa"/>
        </w:tcPr>
        <w:p w14:paraId="55B0690F" w14:textId="77777777" w:rsidR="004B249E" w:rsidRDefault="004B249E" w:rsidP="007A5831">
          <w:pPr>
            <w:pStyle w:val="Yltunniste"/>
          </w:pPr>
        </w:p>
      </w:tc>
    </w:tr>
    <w:tr w:rsidR="004B249E" w14:paraId="11F4E796" w14:textId="77777777" w:rsidTr="00172C49">
      <w:tc>
        <w:tcPr>
          <w:tcW w:w="2570" w:type="dxa"/>
          <w:vMerge/>
        </w:tcPr>
        <w:p w14:paraId="1956072F" w14:textId="77777777" w:rsidR="004B249E" w:rsidRPr="00095943" w:rsidRDefault="004B249E" w:rsidP="002B604C">
          <w:pPr>
            <w:pStyle w:val="Yltunniste"/>
            <w:rPr>
              <w:bCs w:val="0"/>
            </w:rPr>
          </w:pPr>
        </w:p>
      </w:tc>
      <w:tc>
        <w:tcPr>
          <w:tcW w:w="2571" w:type="dxa"/>
          <w:vMerge/>
        </w:tcPr>
        <w:p w14:paraId="0A5702CA" w14:textId="5135D5C0" w:rsidR="004B249E" w:rsidRPr="00095943" w:rsidRDefault="004B249E" w:rsidP="002B604C">
          <w:pPr>
            <w:pStyle w:val="Yltunniste"/>
          </w:pPr>
        </w:p>
      </w:tc>
      <w:tc>
        <w:tcPr>
          <w:tcW w:w="2609" w:type="dxa"/>
        </w:tcPr>
        <w:p w14:paraId="4712BB1A" w14:textId="23BB893A" w:rsidR="004B249E" w:rsidRPr="00C159CE" w:rsidRDefault="004B249E" w:rsidP="002B604C">
          <w:pPr>
            <w:pStyle w:val="Yltunniste"/>
            <w:rPr>
              <w:b/>
            </w:rPr>
          </w:pPr>
          <w:r>
            <w:rPr>
              <w:b/>
            </w:rPr>
            <w:t xml:space="preserve">Consumer </w:t>
          </w:r>
          <w:proofErr w:type="spellStart"/>
          <w:r>
            <w:rPr>
              <w:b/>
            </w:rPr>
            <w:t>services</w:t>
          </w:r>
          <w:proofErr w:type="spellEnd"/>
        </w:p>
      </w:tc>
      <w:tc>
        <w:tcPr>
          <w:tcW w:w="2287" w:type="dxa"/>
        </w:tcPr>
        <w:p w14:paraId="34A0A55E" w14:textId="77777777" w:rsidR="004B249E" w:rsidRDefault="004B249E" w:rsidP="002B604C">
          <w:pPr>
            <w:pStyle w:val="Yltunniste"/>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tr w:rsidR="004B249E" w14:paraId="6D32B0AA" w14:textId="77777777" w:rsidTr="00172C49">
      <w:tc>
        <w:tcPr>
          <w:tcW w:w="2570" w:type="dxa"/>
          <w:vMerge/>
        </w:tcPr>
        <w:p w14:paraId="38C0A2E4" w14:textId="77777777" w:rsidR="004B249E" w:rsidRPr="00095943" w:rsidRDefault="004B249E" w:rsidP="002B604C">
          <w:pPr>
            <w:pStyle w:val="Yltunniste"/>
            <w:rPr>
              <w:bCs w:val="0"/>
            </w:rPr>
          </w:pPr>
        </w:p>
      </w:tc>
      <w:tc>
        <w:tcPr>
          <w:tcW w:w="2571" w:type="dxa"/>
          <w:vMerge/>
        </w:tcPr>
        <w:p w14:paraId="7B651033" w14:textId="2D69391C" w:rsidR="004B249E" w:rsidRPr="00095943" w:rsidRDefault="004B249E" w:rsidP="002B604C">
          <w:pPr>
            <w:pStyle w:val="Yltunniste"/>
          </w:pPr>
        </w:p>
      </w:tc>
      <w:tc>
        <w:tcPr>
          <w:tcW w:w="2609" w:type="dxa"/>
        </w:tcPr>
        <w:p w14:paraId="6F2B62E5" w14:textId="749E8E78" w:rsidR="004B249E" w:rsidRPr="00BF6484" w:rsidRDefault="004B249E" w:rsidP="00467282">
          <w:pPr>
            <w:pStyle w:val="Yltunniste"/>
          </w:pPr>
          <w:proofErr w:type="spellStart"/>
          <w:r>
            <w:t>Hazard</w:t>
          </w:r>
          <w:proofErr w:type="spellEnd"/>
          <w:r>
            <w:t xml:space="preserve"> </w:t>
          </w:r>
          <w:proofErr w:type="spellStart"/>
          <w:r>
            <w:t>list</w:t>
          </w:r>
          <w:proofErr w:type="spellEnd"/>
        </w:p>
      </w:tc>
      <w:tc>
        <w:tcPr>
          <w:tcW w:w="2287" w:type="dxa"/>
        </w:tcPr>
        <w:p w14:paraId="6E7DDA75" w14:textId="44B0AAC0" w:rsidR="004B249E" w:rsidRDefault="004B249E" w:rsidP="002B604C">
          <w:pPr>
            <w:pStyle w:val="Yltunniste"/>
          </w:pPr>
          <w:r>
            <w:t>12/2025</w:t>
          </w:r>
        </w:p>
      </w:tc>
    </w:tr>
  </w:tbl>
  <w:p w14:paraId="4CB054D4" w14:textId="77777777" w:rsidR="0046723D" w:rsidRDefault="0046723D" w:rsidP="00552ED8">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69F7"/>
    <w:multiLevelType w:val="hybridMultilevel"/>
    <w:tmpl w:val="ADCE67E6"/>
    <w:lvl w:ilvl="0" w:tplc="50F2D6D0">
      <w:start w:val="1"/>
      <w:numFmt w:val="decimal"/>
      <w:lvlText w:val="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4F6BED"/>
    <w:multiLevelType w:val="hybridMultilevel"/>
    <w:tmpl w:val="2A58F404"/>
    <w:lvl w:ilvl="0" w:tplc="FE54A5A4">
      <w:start w:val="1"/>
      <w:numFmt w:val="decimal"/>
      <w:lvlText w:val="6.%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FD3F99"/>
    <w:multiLevelType w:val="hybridMultilevel"/>
    <w:tmpl w:val="4984CD50"/>
    <w:lvl w:ilvl="0" w:tplc="14626D68">
      <w:start w:val="1"/>
      <w:numFmt w:val="decimal"/>
      <w:lvlText w:val="3.%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AB66848"/>
    <w:multiLevelType w:val="hybridMultilevel"/>
    <w:tmpl w:val="FABA625C"/>
    <w:lvl w:ilvl="0" w:tplc="B1A21570">
      <w:start w:val="1"/>
      <w:numFmt w:val="decimal"/>
      <w:lvlText w:val="2.%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46643C"/>
    <w:multiLevelType w:val="hybridMultilevel"/>
    <w:tmpl w:val="D81A080C"/>
    <w:lvl w:ilvl="0" w:tplc="732E2B92">
      <w:start w:val="1"/>
      <w:numFmt w:val="decimal"/>
      <w:lvlText w:val="2.%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10E1C65"/>
    <w:multiLevelType w:val="hybridMultilevel"/>
    <w:tmpl w:val="8624986E"/>
    <w:lvl w:ilvl="0" w:tplc="5824DC44">
      <w:start w:val="1"/>
      <w:numFmt w:val="decimal"/>
      <w:lvlText w:val="4.%1"/>
      <w:lvlJc w:val="left"/>
      <w:pPr>
        <w:ind w:left="1028" w:hanging="360"/>
      </w:pPr>
      <w:rPr>
        <w:rFonts w:hint="default"/>
      </w:rPr>
    </w:lvl>
    <w:lvl w:ilvl="1" w:tplc="040B0019" w:tentative="1">
      <w:start w:val="1"/>
      <w:numFmt w:val="lowerLetter"/>
      <w:lvlText w:val="%2."/>
      <w:lvlJc w:val="left"/>
      <w:pPr>
        <w:ind w:left="1748" w:hanging="360"/>
      </w:pPr>
    </w:lvl>
    <w:lvl w:ilvl="2" w:tplc="040B001B" w:tentative="1">
      <w:start w:val="1"/>
      <w:numFmt w:val="lowerRoman"/>
      <w:lvlText w:val="%3."/>
      <w:lvlJc w:val="right"/>
      <w:pPr>
        <w:ind w:left="2468" w:hanging="180"/>
      </w:pPr>
    </w:lvl>
    <w:lvl w:ilvl="3" w:tplc="040B000F" w:tentative="1">
      <w:start w:val="1"/>
      <w:numFmt w:val="decimal"/>
      <w:lvlText w:val="%4."/>
      <w:lvlJc w:val="left"/>
      <w:pPr>
        <w:ind w:left="3188" w:hanging="360"/>
      </w:pPr>
    </w:lvl>
    <w:lvl w:ilvl="4" w:tplc="040B0019" w:tentative="1">
      <w:start w:val="1"/>
      <w:numFmt w:val="lowerLetter"/>
      <w:lvlText w:val="%5."/>
      <w:lvlJc w:val="left"/>
      <w:pPr>
        <w:ind w:left="3908" w:hanging="360"/>
      </w:pPr>
    </w:lvl>
    <w:lvl w:ilvl="5" w:tplc="040B001B" w:tentative="1">
      <w:start w:val="1"/>
      <w:numFmt w:val="lowerRoman"/>
      <w:lvlText w:val="%6."/>
      <w:lvlJc w:val="right"/>
      <w:pPr>
        <w:ind w:left="4628" w:hanging="180"/>
      </w:pPr>
    </w:lvl>
    <w:lvl w:ilvl="6" w:tplc="040B000F" w:tentative="1">
      <w:start w:val="1"/>
      <w:numFmt w:val="decimal"/>
      <w:lvlText w:val="%7."/>
      <w:lvlJc w:val="left"/>
      <w:pPr>
        <w:ind w:left="5348" w:hanging="360"/>
      </w:pPr>
    </w:lvl>
    <w:lvl w:ilvl="7" w:tplc="040B0019" w:tentative="1">
      <w:start w:val="1"/>
      <w:numFmt w:val="lowerLetter"/>
      <w:lvlText w:val="%8."/>
      <w:lvlJc w:val="left"/>
      <w:pPr>
        <w:ind w:left="6068" w:hanging="360"/>
      </w:pPr>
    </w:lvl>
    <w:lvl w:ilvl="8" w:tplc="040B001B" w:tentative="1">
      <w:start w:val="1"/>
      <w:numFmt w:val="lowerRoman"/>
      <w:lvlText w:val="%9."/>
      <w:lvlJc w:val="right"/>
      <w:pPr>
        <w:ind w:left="6788" w:hanging="180"/>
      </w:pPr>
    </w:lvl>
  </w:abstractNum>
  <w:abstractNum w:abstractNumId="6" w15:restartNumberingAfterBreak="0">
    <w:nsid w:val="4E06028D"/>
    <w:multiLevelType w:val="multilevel"/>
    <w:tmpl w:val="395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247B1"/>
    <w:multiLevelType w:val="hybridMultilevel"/>
    <w:tmpl w:val="28E093A6"/>
    <w:lvl w:ilvl="0" w:tplc="FDE4B184">
      <w:start w:val="1"/>
      <w:numFmt w:val="decimal"/>
      <w:lvlText w:val="5.%1"/>
      <w:lvlJc w:val="left"/>
      <w:pPr>
        <w:ind w:left="1028"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EFC5E2A"/>
    <w:multiLevelType w:val="hybridMultilevel"/>
    <w:tmpl w:val="DE842026"/>
    <w:lvl w:ilvl="0" w:tplc="F62EEC7A">
      <w:start w:val="1"/>
      <w:numFmt w:val="decimal"/>
      <w:lvlText w:val="4.%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110A40"/>
    <w:multiLevelType w:val="hybridMultilevel"/>
    <w:tmpl w:val="ADCE67E6"/>
    <w:lvl w:ilvl="0" w:tplc="FFFFFFFF">
      <w:start w:val="1"/>
      <w:numFmt w:val="decimal"/>
      <w:lvlText w:val="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994BA2"/>
    <w:multiLevelType w:val="hybridMultilevel"/>
    <w:tmpl w:val="AE0440A4"/>
    <w:lvl w:ilvl="0" w:tplc="FFFFFFFF">
      <w:start w:val="1"/>
      <w:numFmt w:val="decimal"/>
      <w:lvlText w:val="5.%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0A57AD"/>
    <w:multiLevelType w:val="hybridMultilevel"/>
    <w:tmpl w:val="AE0440A4"/>
    <w:lvl w:ilvl="0" w:tplc="52ACFB42">
      <w:start w:val="1"/>
      <w:numFmt w:val="decimal"/>
      <w:lvlText w:val="5.%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F456EA3"/>
    <w:multiLevelType w:val="hybridMultilevel"/>
    <w:tmpl w:val="6958B61C"/>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3" w15:restartNumberingAfterBreak="0">
    <w:nsid w:val="77EE3F31"/>
    <w:multiLevelType w:val="hybridMultilevel"/>
    <w:tmpl w:val="E7EA7A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EB3627A"/>
    <w:multiLevelType w:val="hybridMultilevel"/>
    <w:tmpl w:val="5F641B7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16cid:durableId="1731734064">
    <w:abstractNumId w:val="14"/>
  </w:num>
  <w:num w:numId="2" w16cid:durableId="608128788">
    <w:abstractNumId w:val="13"/>
  </w:num>
  <w:num w:numId="3" w16cid:durableId="1877504973">
    <w:abstractNumId w:val="0"/>
  </w:num>
  <w:num w:numId="4" w16cid:durableId="1105347742">
    <w:abstractNumId w:val="4"/>
  </w:num>
  <w:num w:numId="5" w16cid:durableId="1494638652">
    <w:abstractNumId w:val="11"/>
  </w:num>
  <w:num w:numId="6" w16cid:durableId="1514880332">
    <w:abstractNumId w:val="3"/>
  </w:num>
  <w:num w:numId="7" w16cid:durableId="772822196">
    <w:abstractNumId w:val="8"/>
  </w:num>
  <w:num w:numId="8" w16cid:durableId="409473604">
    <w:abstractNumId w:val="12"/>
  </w:num>
  <w:num w:numId="9" w16cid:durableId="1028024171">
    <w:abstractNumId w:val="5"/>
  </w:num>
  <w:num w:numId="10" w16cid:durableId="1170756814">
    <w:abstractNumId w:val="10"/>
  </w:num>
  <w:num w:numId="11" w16cid:durableId="2073892286">
    <w:abstractNumId w:val="9"/>
  </w:num>
  <w:num w:numId="12" w16cid:durableId="1102145911">
    <w:abstractNumId w:val="7"/>
  </w:num>
  <w:num w:numId="13" w16cid:durableId="1268387780">
    <w:abstractNumId w:val="2"/>
  </w:num>
  <w:num w:numId="14" w16cid:durableId="611598490">
    <w:abstractNumId w:val="1"/>
  </w:num>
  <w:num w:numId="15" w16cid:durableId="177138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2F"/>
    <w:rsid w:val="00024B10"/>
    <w:rsid w:val="000460C9"/>
    <w:rsid w:val="00052EF4"/>
    <w:rsid w:val="000A782F"/>
    <w:rsid w:val="000D0138"/>
    <w:rsid w:val="00147472"/>
    <w:rsid w:val="00170E69"/>
    <w:rsid w:val="001973D0"/>
    <w:rsid w:val="001B43E2"/>
    <w:rsid w:val="001C1007"/>
    <w:rsid w:val="001D09EC"/>
    <w:rsid w:val="001E1D07"/>
    <w:rsid w:val="001E2230"/>
    <w:rsid w:val="00245185"/>
    <w:rsid w:val="0024535F"/>
    <w:rsid w:val="002545AF"/>
    <w:rsid w:val="0027525F"/>
    <w:rsid w:val="0028524E"/>
    <w:rsid w:val="002942DD"/>
    <w:rsid w:val="002E329A"/>
    <w:rsid w:val="0034073F"/>
    <w:rsid w:val="00342B08"/>
    <w:rsid w:val="00345622"/>
    <w:rsid w:val="003575B4"/>
    <w:rsid w:val="00375FAC"/>
    <w:rsid w:val="00413120"/>
    <w:rsid w:val="00431EBF"/>
    <w:rsid w:val="00437C03"/>
    <w:rsid w:val="00453B11"/>
    <w:rsid w:val="0046723D"/>
    <w:rsid w:val="004A10DA"/>
    <w:rsid w:val="004A76AC"/>
    <w:rsid w:val="004B249E"/>
    <w:rsid w:val="004C599D"/>
    <w:rsid w:val="005156AC"/>
    <w:rsid w:val="005310D9"/>
    <w:rsid w:val="005323FC"/>
    <w:rsid w:val="00534FDE"/>
    <w:rsid w:val="005366F2"/>
    <w:rsid w:val="005408FC"/>
    <w:rsid w:val="005C4017"/>
    <w:rsid w:val="005C636E"/>
    <w:rsid w:val="005C703E"/>
    <w:rsid w:val="005D35BA"/>
    <w:rsid w:val="005E027B"/>
    <w:rsid w:val="005E1BBC"/>
    <w:rsid w:val="005F143B"/>
    <w:rsid w:val="00607408"/>
    <w:rsid w:val="006428E7"/>
    <w:rsid w:val="00652585"/>
    <w:rsid w:val="00655D63"/>
    <w:rsid w:val="0066256A"/>
    <w:rsid w:val="006C252C"/>
    <w:rsid w:val="006E5A79"/>
    <w:rsid w:val="00761307"/>
    <w:rsid w:val="007640A1"/>
    <w:rsid w:val="007A7C92"/>
    <w:rsid w:val="007F3409"/>
    <w:rsid w:val="00801E94"/>
    <w:rsid w:val="008063D8"/>
    <w:rsid w:val="008214EE"/>
    <w:rsid w:val="0082280F"/>
    <w:rsid w:val="00843AAB"/>
    <w:rsid w:val="008537D3"/>
    <w:rsid w:val="008756BD"/>
    <w:rsid w:val="008843B0"/>
    <w:rsid w:val="0089650A"/>
    <w:rsid w:val="008B7E2E"/>
    <w:rsid w:val="008C76FA"/>
    <w:rsid w:val="008D042B"/>
    <w:rsid w:val="008D735E"/>
    <w:rsid w:val="009049DA"/>
    <w:rsid w:val="00905223"/>
    <w:rsid w:val="00917101"/>
    <w:rsid w:val="0093426A"/>
    <w:rsid w:val="0097202F"/>
    <w:rsid w:val="00976CF3"/>
    <w:rsid w:val="009E22AF"/>
    <w:rsid w:val="00A24FC8"/>
    <w:rsid w:val="00A3257A"/>
    <w:rsid w:val="00A4436D"/>
    <w:rsid w:val="00A6621A"/>
    <w:rsid w:val="00AD6089"/>
    <w:rsid w:val="00AD625E"/>
    <w:rsid w:val="00AE2A47"/>
    <w:rsid w:val="00AE30ED"/>
    <w:rsid w:val="00AF3471"/>
    <w:rsid w:val="00B23742"/>
    <w:rsid w:val="00B27F4A"/>
    <w:rsid w:val="00B40125"/>
    <w:rsid w:val="00B564C7"/>
    <w:rsid w:val="00B7755E"/>
    <w:rsid w:val="00B9459F"/>
    <w:rsid w:val="00B97A77"/>
    <w:rsid w:val="00BD03EC"/>
    <w:rsid w:val="00BE23A3"/>
    <w:rsid w:val="00BF3629"/>
    <w:rsid w:val="00C24E31"/>
    <w:rsid w:val="00C400D7"/>
    <w:rsid w:val="00C7148D"/>
    <w:rsid w:val="00C72447"/>
    <w:rsid w:val="00C76B12"/>
    <w:rsid w:val="00C87B72"/>
    <w:rsid w:val="00CA08A5"/>
    <w:rsid w:val="00CC7482"/>
    <w:rsid w:val="00D26FFB"/>
    <w:rsid w:val="00D6133A"/>
    <w:rsid w:val="00D70D14"/>
    <w:rsid w:val="00DB6D18"/>
    <w:rsid w:val="00DC2574"/>
    <w:rsid w:val="00DC74DB"/>
    <w:rsid w:val="00DD3BC4"/>
    <w:rsid w:val="00E16825"/>
    <w:rsid w:val="00E72AD1"/>
    <w:rsid w:val="00E75AD5"/>
    <w:rsid w:val="00E81BE8"/>
    <w:rsid w:val="00EA1E84"/>
    <w:rsid w:val="00ED6706"/>
    <w:rsid w:val="00EF6AC4"/>
    <w:rsid w:val="00F26F5D"/>
    <w:rsid w:val="00F35763"/>
    <w:rsid w:val="00F67885"/>
    <w:rsid w:val="00F823B6"/>
    <w:rsid w:val="00FD47F1"/>
    <w:rsid w:val="00FF50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3FC2"/>
  <w15:chartTrackingRefBased/>
  <w15:docId w15:val="{FE7CCF80-E8EF-4D9D-8728-949CBAFA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181C1D"/>
        <w:kern w:val="2"/>
        <w:sz w:val="24"/>
        <w:szCs w:val="18"/>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A782F"/>
    <w:pPr>
      <w:spacing w:after="0" w:line="240" w:lineRule="auto"/>
    </w:pPr>
    <w:rPr>
      <w:rFonts w:asciiTheme="minorHAnsi" w:hAnsiTheme="minorHAnsi" w:cstheme="minorHAnsi"/>
      <w:bCs w:val="0"/>
      <w:color w:val="auto"/>
      <w:kern w:val="0"/>
      <w:sz w:val="22"/>
      <w:szCs w:val="22"/>
      <w14:ligatures w14:val="none"/>
    </w:rPr>
  </w:style>
  <w:style w:type="paragraph" w:styleId="Otsikko1">
    <w:name w:val="heading 1"/>
    <w:basedOn w:val="Normaali"/>
    <w:next w:val="Normaali"/>
    <w:link w:val="Otsikko1Char"/>
    <w:uiPriority w:val="9"/>
    <w:qFormat/>
    <w:rsid w:val="000A782F"/>
    <w:pPr>
      <w:keepNext/>
      <w:keepLines/>
      <w:spacing w:before="360" w:after="80"/>
      <w:outlineLvl w:val="0"/>
    </w:pPr>
    <w:rPr>
      <w:rFonts w:asciiTheme="majorHAnsi" w:eastAsiaTheme="majorEastAsia" w:hAnsiTheme="majorHAnsi" w:cstheme="majorBidi"/>
      <w:color w:val="008068" w:themeColor="accent1" w:themeShade="BF"/>
      <w:sz w:val="40"/>
      <w:szCs w:val="40"/>
    </w:rPr>
  </w:style>
  <w:style w:type="paragraph" w:styleId="Otsikko2">
    <w:name w:val="heading 2"/>
    <w:basedOn w:val="Normaali"/>
    <w:link w:val="Otsikko2Char"/>
    <w:uiPriority w:val="9"/>
    <w:qFormat/>
    <w:rsid w:val="00B27F4A"/>
    <w:pPr>
      <w:spacing w:before="360" w:after="150"/>
      <w:outlineLvl w:val="1"/>
    </w:pPr>
    <w:rPr>
      <w:rFonts w:eastAsia="Times New Roman" w:cs="Helvetica"/>
      <w:b/>
      <w:bCs/>
      <w:sz w:val="36"/>
      <w:szCs w:val="36"/>
      <w:lang w:eastAsia="fi-FI"/>
    </w:rPr>
  </w:style>
  <w:style w:type="paragraph" w:styleId="Otsikko3">
    <w:name w:val="heading 3"/>
    <w:basedOn w:val="Normaali"/>
    <w:next w:val="Normaali"/>
    <w:link w:val="Otsikko3Char"/>
    <w:uiPriority w:val="9"/>
    <w:unhideWhenUsed/>
    <w:qFormat/>
    <w:rsid w:val="00B27F4A"/>
    <w:pPr>
      <w:keepNext/>
      <w:keepLines/>
      <w:spacing w:before="40"/>
      <w:outlineLvl w:val="2"/>
    </w:pPr>
    <w:rPr>
      <w:rFonts w:eastAsiaTheme="majorEastAsia" w:cstheme="majorBidi"/>
      <w:b/>
      <w:szCs w:val="24"/>
    </w:rPr>
  </w:style>
  <w:style w:type="paragraph" w:styleId="Otsikko4">
    <w:name w:val="heading 4"/>
    <w:basedOn w:val="Normaali"/>
    <w:next w:val="Normaali"/>
    <w:link w:val="Otsikko4Char"/>
    <w:uiPriority w:val="9"/>
    <w:semiHidden/>
    <w:unhideWhenUsed/>
    <w:qFormat/>
    <w:rsid w:val="000A782F"/>
    <w:pPr>
      <w:keepNext/>
      <w:keepLines/>
      <w:spacing w:before="80" w:after="40"/>
      <w:outlineLvl w:val="3"/>
    </w:pPr>
    <w:rPr>
      <w:rFonts w:eastAsiaTheme="majorEastAsia" w:cstheme="majorBidi"/>
      <w:i/>
      <w:iCs/>
      <w:color w:val="008068" w:themeColor="accent1" w:themeShade="BF"/>
    </w:rPr>
  </w:style>
  <w:style w:type="paragraph" w:styleId="Otsikko5">
    <w:name w:val="heading 5"/>
    <w:basedOn w:val="Normaali"/>
    <w:next w:val="Normaali"/>
    <w:link w:val="Otsikko5Char"/>
    <w:uiPriority w:val="9"/>
    <w:semiHidden/>
    <w:unhideWhenUsed/>
    <w:qFormat/>
    <w:rsid w:val="000A782F"/>
    <w:pPr>
      <w:keepNext/>
      <w:keepLines/>
      <w:spacing w:before="80" w:after="40"/>
      <w:outlineLvl w:val="4"/>
    </w:pPr>
    <w:rPr>
      <w:rFonts w:eastAsiaTheme="majorEastAsia" w:cstheme="majorBidi"/>
      <w:color w:val="008068" w:themeColor="accent1" w:themeShade="BF"/>
    </w:rPr>
  </w:style>
  <w:style w:type="paragraph" w:styleId="Otsikko6">
    <w:name w:val="heading 6"/>
    <w:basedOn w:val="Normaali"/>
    <w:next w:val="Normaali"/>
    <w:link w:val="Otsikko6Char"/>
    <w:uiPriority w:val="9"/>
    <w:semiHidden/>
    <w:unhideWhenUsed/>
    <w:qFormat/>
    <w:rsid w:val="000A782F"/>
    <w:pPr>
      <w:keepNext/>
      <w:keepLines/>
      <w:spacing w:before="4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A782F"/>
    <w:pPr>
      <w:keepNext/>
      <w:keepLines/>
      <w:spacing w:before="4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A782F"/>
    <w:pPr>
      <w:keepNext/>
      <w:keepLines/>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A782F"/>
    <w:pPr>
      <w:keepNext/>
      <w:keepLines/>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27F4A"/>
    <w:rPr>
      <w:rFonts w:eastAsiaTheme="majorEastAsia" w:cstheme="majorBidi"/>
      <w:b/>
      <w:szCs w:val="24"/>
    </w:rPr>
  </w:style>
  <w:style w:type="character" w:customStyle="1" w:styleId="Otsikko2Char">
    <w:name w:val="Otsikko 2 Char"/>
    <w:basedOn w:val="Kappaleenoletusfontti"/>
    <w:link w:val="Otsikko2"/>
    <w:uiPriority w:val="9"/>
    <w:rsid w:val="00B27F4A"/>
    <w:rPr>
      <w:rFonts w:eastAsia="Times New Roman" w:cs="Helvetica"/>
      <w:b/>
      <w:bCs w:val="0"/>
      <w:sz w:val="36"/>
      <w:szCs w:val="36"/>
      <w:lang w:eastAsia="fi-FI"/>
    </w:rPr>
  </w:style>
  <w:style w:type="character" w:customStyle="1" w:styleId="Otsikko1Char">
    <w:name w:val="Otsikko 1 Char"/>
    <w:basedOn w:val="Kappaleenoletusfontti"/>
    <w:link w:val="Otsikko1"/>
    <w:uiPriority w:val="9"/>
    <w:rsid w:val="000A782F"/>
    <w:rPr>
      <w:rFonts w:asciiTheme="majorHAnsi" w:eastAsiaTheme="majorEastAsia" w:hAnsiTheme="majorHAnsi" w:cstheme="majorBidi"/>
      <w:color w:val="008068" w:themeColor="accent1" w:themeShade="BF"/>
      <w:sz w:val="40"/>
      <w:szCs w:val="40"/>
    </w:rPr>
  </w:style>
  <w:style w:type="character" w:customStyle="1" w:styleId="Otsikko4Char">
    <w:name w:val="Otsikko 4 Char"/>
    <w:basedOn w:val="Kappaleenoletusfontti"/>
    <w:link w:val="Otsikko4"/>
    <w:uiPriority w:val="9"/>
    <w:semiHidden/>
    <w:rsid w:val="000A782F"/>
    <w:rPr>
      <w:rFonts w:asciiTheme="minorHAnsi" w:eastAsiaTheme="majorEastAsia" w:hAnsiTheme="minorHAnsi" w:cstheme="majorBidi"/>
      <w:i/>
      <w:iCs/>
      <w:color w:val="008068" w:themeColor="accent1" w:themeShade="BF"/>
    </w:rPr>
  </w:style>
  <w:style w:type="character" w:customStyle="1" w:styleId="Otsikko5Char">
    <w:name w:val="Otsikko 5 Char"/>
    <w:basedOn w:val="Kappaleenoletusfontti"/>
    <w:link w:val="Otsikko5"/>
    <w:uiPriority w:val="9"/>
    <w:semiHidden/>
    <w:rsid w:val="000A782F"/>
    <w:rPr>
      <w:rFonts w:asciiTheme="minorHAnsi" w:eastAsiaTheme="majorEastAsia" w:hAnsiTheme="minorHAnsi" w:cstheme="majorBidi"/>
      <w:color w:val="008068" w:themeColor="accent1" w:themeShade="BF"/>
    </w:rPr>
  </w:style>
  <w:style w:type="character" w:customStyle="1" w:styleId="Otsikko6Char">
    <w:name w:val="Otsikko 6 Char"/>
    <w:basedOn w:val="Kappaleenoletusfontti"/>
    <w:link w:val="Otsikko6"/>
    <w:uiPriority w:val="9"/>
    <w:semiHidden/>
    <w:rsid w:val="000A782F"/>
    <w:rPr>
      <w:rFonts w:asciiTheme="minorHAnsi" w:eastAsiaTheme="majorEastAsia" w:hAnsiTheme="minorHAnsi" w:cstheme="majorBidi"/>
      <w:i/>
      <w:iCs/>
      <w:color w:val="595959" w:themeColor="text1" w:themeTint="A6"/>
    </w:rPr>
  </w:style>
  <w:style w:type="character" w:customStyle="1" w:styleId="Otsikko7Char">
    <w:name w:val="Otsikko 7 Char"/>
    <w:basedOn w:val="Kappaleenoletusfontti"/>
    <w:link w:val="Otsikko7"/>
    <w:uiPriority w:val="9"/>
    <w:semiHidden/>
    <w:rsid w:val="000A782F"/>
    <w:rPr>
      <w:rFonts w:asciiTheme="minorHAnsi" w:eastAsiaTheme="majorEastAsia" w:hAnsiTheme="minorHAnsi" w:cstheme="majorBidi"/>
      <w:color w:val="595959" w:themeColor="text1" w:themeTint="A6"/>
    </w:rPr>
  </w:style>
  <w:style w:type="character" w:customStyle="1" w:styleId="Otsikko8Char">
    <w:name w:val="Otsikko 8 Char"/>
    <w:basedOn w:val="Kappaleenoletusfontti"/>
    <w:link w:val="Otsikko8"/>
    <w:uiPriority w:val="9"/>
    <w:semiHidden/>
    <w:rsid w:val="000A782F"/>
    <w:rPr>
      <w:rFonts w:asciiTheme="minorHAnsi" w:eastAsiaTheme="majorEastAsia" w:hAnsiTheme="minorHAnsi" w:cstheme="majorBidi"/>
      <w:i/>
      <w:iCs/>
      <w:color w:val="272727" w:themeColor="text1" w:themeTint="D8"/>
    </w:rPr>
  </w:style>
  <w:style w:type="character" w:customStyle="1" w:styleId="Otsikko9Char">
    <w:name w:val="Otsikko 9 Char"/>
    <w:basedOn w:val="Kappaleenoletusfontti"/>
    <w:link w:val="Otsikko9"/>
    <w:uiPriority w:val="9"/>
    <w:semiHidden/>
    <w:rsid w:val="000A782F"/>
    <w:rPr>
      <w:rFonts w:asciiTheme="minorHAnsi" w:eastAsiaTheme="majorEastAsia" w:hAnsiTheme="minorHAnsi" w:cstheme="majorBidi"/>
      <w:color w:val="272727" w:themeColor="text1" w:themeTint="D8"/>
    </w:rPr>
  </w:style>
  <w:style w:type="paragraph" w:styleId="Otsikko">
    <w:name w:val="Title"/>
    <w:basedOn w:val="Normaali"/>
    <w:next w:val="Normaali"/>
    <w:link w:val="OtsikkoChar"/>
    <w:uiPriority w:val="10"/>
    <w:qFormat/>
    <w:rsid w:val="000A782F"/>
    <w:pPr>
      <w:spacing w:after="80"/>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A782F"/>
    <w:rPr>
      <w:rFonts w:asciiTheme="majorHAnsi" w:eastAsiaTheme="majorEastAsia" w:hAnsiTheme="majorHAnsi" w:cstheme="majorBidi"/>
      <w:color w:val="auto"/>
      <w:spacing w:val="-10"/>
      <w:kern w:val="28"/>
      <w:sz w:val="56"/>
      <w:szCs w:val="56"/>
    </w:rPr>
  </w:style>
  <w:style w:type="paragraph" w:styleId="Alaotsikko">
    <w:name w:val="Subtitle"/>
    <w:basedOn w:val="Normaali"/>
    <w:next w:val="Normaali"/>
    <w:link w:val="AlaotsikkoChar"/>
    <w:uiPriority w:val="11"/>
    <w:qFormat/>
    <w:rsid w:val="000A782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A782F"/>
    <w:rPr>
      <w:rFonts w:asciiTheme="minorHAnsi" w:eastAsiaTheme="majorEastAsia" w:hAnsiTheme="minorHAnsi" w:cstheme="majorBidi"/>
      <w:color w:val="595959" w:themeColor="text1" w:themeTint="A6"/>
      <w:spacing w:val="15"/>
      <w:sz w:val="28"/>
      <w:szCs w:val="28"/>
    </w:rPr>
  </w:style>
  <w:style w:type="paragraph" w:styleId="Lainaus">
    <w:name w:val="Quote"/>
    <w:basedOn w:val="Normaali"/>
    <w:next w:val="Normaali"/>
    <w:link w:val="LainausChar"/>
    <w:uiPriority w:val="29"/>
    <w:qFormat/>
    <w:rsid w:val="000A782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A782F"/>
    <w:rPr>
      <w:i/>
      <w:iCs/>
      <w:color w:val="404040" w:themeColor="text1" w:themeTint="BF"/>
    </w:rPr>
  </w:style>
  <w:style w:type="paragraph" w:styleId="Luettelokappale">
    <w:name w:val="List Paragraph"/>
    <w:basedOn w:val="Normaali"/>
    <w:uiPriority w:val="34"/>
    <w:qFormat/>
    <w:rsid w:val="000A782F"/>
    <w:pPr>
      <w:ind w:left="720"/>
      <w:contextualSpacing/>
    </w:pPr>
  </w:style>
  <w:style w:type="character" w:styleId="Voimakaskorostus">
    <w:name w:val="Intense Emphasis"/>
    <w:basedOn w:val="Kappaleenoletusfontti"/>
    <w:uiPriority w:val="21"/>
    <w:qFormat/>
    <w:rsid w:val="000A782F"/>
    <w:rPr>
      <w:i/>
      <w:iCs/>
      <w:color w:val="008068" w:themeColor="accent1" w:themeShade="BF"/>
    </w:rPr>
  </w:style>
  <w:style w:type="paragraph" w:styleId="Erottuvalainaus">
    <w:name w:val="Intense Quote"/>
    <w:basedOn w:val="Normaali"/>
    <w:next w:val="Normaali"/>
    <w:link w:val="ErottuvalainausChar"/>
    <w:uiPriority w:val="30"/>
    <w:qFormat/>
    <w:rsid w:val="000A782F"/>
    <w:pPr>
      <w:pBdr>
        <w:top w:val="single" w:sz="4" w:space="10" w:color="008068" w:themeColor="accent1" w:themeShade="BF"/>
        <w:bottom w:val="single" w:sz="4" w:space="10" w:color="008068" w:themeColor="accent1" w:themeShade="BF"/>
      </w:pBdr>
      <w:spacing w:before="360" w:after="360"/>
      <w:ind w:left="864" w:right="864"/>
      <w:jc w:val="center"/>
    </w:pPr>
    <w:rPr>
      <w:i/>
      <w:iCs/>
      <w:color w:val="008068" w:themeColor="accent1" w:themeShade="BF"/>
    </w:rPr>
  </w:style>
  <w:style w:type="character" w:customStyle="1" w:styleId="ErottuvalainausChar">
    <w:name w:val="Erottuva lainaus Char"/>
    <w:basedOn w:val="Kappaleenoletusfontti"/>
    <w:link w:val="Erottuvalainaus"/>
    <w:uiPriority w:val="30"/>
    <w:rsid w:val="000A782F"/>
    <w:rPr>
      <w:i/>
      <w:iCs/>
      <w:color w:val="008068" w:themeColor="accent1" w:themeShade="BF"/>
    </w:rPr>
  </w:style>
  <w:style w:type="character" w:styleId="Erottuvaviittaus">
    <w:name w:val="Intense Reference"/>
    <w:basedOn w:val="Kappaleenoletusfontti"/>
    <w:uiPriority w:val="32"/>
    <w:qFormat/>
    <w:rsid w:val="000A782F"/>
    <w:rPr>
      <w:b/>
      <w:bCs w:val="0"/>
      <w:smallCaps/>
      <w:color w:val="008068" w:themeColor="accent1" w:themeShade="BF"/>
      <w:spacing w:val="5"/>
    </w:rPr>
  </w:style>
  <w:style w:type="paragraph" w:styleId="Yltunniste">
    <w:name w:val="header"/>
    <w:basedOn w:val="Normaali"/>
    <w:link w:val="YltunnisteChar"/>
    <w:uiPriority w:val="99"/>
    <w:rsid w:val="000A782F"/>
  </w:style>
  <w:style w:type="character" w:customStyle="1" w:styleId="YltunnisteChar">
    <w:name w:val="Ylätunniste Char"/>
    <w:basedOn w:val="Kappaleenoletusfontti"/>
    <w:link w:val="Yltunniste"/>
    <w:uiPriority w:val="99"/>
    <w:rsid w:val="000A782F"/>
    <w:rPr>
      <w:rFonts w:asciiTheme="minorHAnsi" w:hAnsiTheme="minorHAnsi" w:cstheme="minorHAnsi"/>
      <w:bCs w:val="0"/>
      <w:color w:val="auto"/>
      <w:kern w:val="0"/>
      <w:sz w:val="22"/>
      <w:szCs w:val="22"/>
      <w14:ligatures w14:val="none"/>
    </w:rPr>
  </w:style>
  <w:style w:type="paragraph" w:styleId="Alatunniste">
    <w:name w:val="footer"/>
    <w:basedOn w:val="Normaali"/>
    <w:link w:val="AlatunnisteChar"/>
    <w:uiPriority w:val="99"/>
    <w:rsid w:val="000A782F"/>
    <w:rPr>
      <w:color w:val="006069" w:themeColor="text2"/>
      <w:sz w:val="18"/>
    </w:rPr>
  </w:style>
  <w:style w:type="character" w:customStyle="1" w:styleId="AlatunnisteChar">
    <w:name w:val="Alatunniste Char"/>
    <w:basedOn w:val="Kappaleenoletusfontti"/>
    <w:link w:val="Alatunniste"/>
    <w:uiPriority w:val="99"/>
    <w:rsid w:val="000A782F"/>
    <w:rPr>
      <w:rFonts w:asciiTheme="minorHAnsi" w:hAnsiTheme="minorHAnsi" w:cstheme="minorHAnsi"/>
      <w:bCs w:val="0"/>
      <w:color w:val="006069" w:themeColor="text2"/>
      <w:kern w:val="0"/>
      <w:sz w:val="18"/>
      <w:szCs w:val="22"/>
      <w14:ligatures w14:val="none"/>
    </w:rPr>
  </w:style>
  <w:style w:type="table" w:styleId="TaulukkoRuudukko">
    <w:name w:val="Table Grid"/>
    <w:basedOn w:val="Normaalitaulukko"/>
    <w:rsid w:val="000A782F"/>
    <w:pPr>
      <w:spacing w:after="0" w:line="240" w:lineRule="auto"/>
    </w:pPr>
    <w:rPr>
      <w:rFonts w:asciiTheme="minorHAnsi" w:hAnsiTheme="minorHAnsi" w:cstheme="minorHAnsi"/>
      <w:bCs w:val="0"/>
      <w:color w:val="aut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0A782F"/>
    <w:pPr>
      <w:spacing w:after="0" w:line="240" w:lineRule="auto"/>
    </w:pPr>
    <w:rPr>
      <w:rFonts w:asciiTheme="minorHAnsi" w:hAnsiTheme="minorHAnsi" w:cstheme="minorHAnsi"/>
      <w:bCs w:val="0"/>
      <w:color w:val="auto"/>
      <w:kern w:val="0"/>
      <w:sz w:val="22"/>
      <w:szCs w:val="22"/>
      <w14:ligatures w14:val="none"/>
    </w:rPr>
    <w:tblPr>
      <w:tblCellMar>
        <w:lef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7576">
      <w:bodyDiv w:val="1"/>
      <w:marLeft w:val="0"/>
      <w:marRight w:val="0"/>
      <w:marTop w:val="0"/>
      <w:marBottom w:val="0"/>
      <w:divBdr>
        <w:top w:val="none" w:sz="0" w:space="0" w:color="auto"/>
        <w:left w:val="none" w:sz="0" w:space="0" w:color="auto"/>
        <w:bottom w:val="none" w:sz="0" w:space="0" w:color="auto"/>
        <w:right w:val="none" w:sz="0" w:space="0" w:color="auto"/>
      </w:divBdr>
    </w:div>
    <w:div w:id="339089820">
      <w:bodyDiv w:val="1"/>
      <w:marLeft w:val="0"/>
      <w:marRight w:val="0"/>
      <w:marTop w:val="0"/>
      <w:marBottom w:val="0"/>
      <w:divBdr>
        <w:top w:val="none" w:sz="0" w:space="0" w:color="auto"/>
        <w:left w:val="none" w:sz="0" w:space="0" w:color="auto"/>
        <w:bottom w:val="none" w:sz="0" w:space="0" w:color="auto"/>
        <w:right w:val="none" w:sz="0" w:space="0" w:color="auto"/>
      </w:divBdr>
    </w:div>
    <w:div w:id="427122674">
      <w:bodyDiv w:val="1"/>
      <w:marLeft w:val="0"/>
      <w:marRight w:val="0"/>
      <w:marTop w:val="0"/>
      <w:marBottom w:val="0"/>
      <w:divBdr>
        <w:top w:val="none" w:sz="0" w:space="0" w:color="auto"/>
        <w:left w:val="none" w:sz="0" w:space="0" w:color="auto"/>
        <w:bottom w:val="none" w:sz="0" w:space="0" w:color="auto"/>
        <w:right w:val="none" w:sz="0" w:space="0" w:color="auto"/>
      </w:divBdr>
    </w:div>
    <w:div w:id="460921900">
      <w:bodyDiv w:val="1"/>
      <w:marLeft w:val="0"/>
      <w:marRight w:val="0"/>
      <w:marTop w:val="0"/>
      <w:marBottom w:val="0"/>
      <w:divBdr>
        <w:top w:val="none" w:sz="0" w:space="0" w:color="auto"/>
        <w:left w:val="none" w:sz="0" w:space="0" w:color="auto"/>
        <w:bottom w:val="none" w:sz="0" w:space="0" w:color="auto"/>
        <w:right w:val="none" w:sz="0" w:space="0" w:color="auto"/>
      </w:divBdr>
    </w:div>
    <w:div w:id="901216193">
      <w:bodyDiv w:val="1"/>
      <w:marLeft w:val="0"/>
      <w:marRight w:val="0"/>
      <w:marTop w:val="0"/>
      <w:marBottom w:val="0"/>
      <w:divBdr>
        <w:top w:val="none" w:sz="0" w:space="0" w:color="auto"/>
        <w:left w:val="none" w:sz="0" w:space="0" w:color="auto"/>
        <w:bottom w:val="none" w:sz="0" w:space="0" w:color="auto"/>
        <w:right w:val="none" w:sz="0" w:space="0" w:color="auto"/>
      </w:divBdr>
    </w:div>
    <w:div w:id="1144354790">
      <w:bodyDiv w:val="1"/>
      <w:marLeft w:val="0"/>
      <w:marRight w:val="0"/>
      <w:marTop w:val="0"/>
      <w:marBottom w:val="0"/>
      <w:divBdr>
        <w:top w:val="none" w:sz="0" w:space="0" w:color="auto"/>
        <w:left w:val="none" w:sz="0" w:space="0" w:color="auto"/>
        <w:bottom w:val="none" w:sz="0" w:space="0" w:color="auto"/>
        <w:right w:val="none" w:sz="0" w:space="0" w:color="auto"/>
      </w:divBdr>
    </w:div>
    <w:div w:id="1453018755">
      <w:bodyDiv w:val="1"/>
      <w:marLeft w:val="0"/>
      <w:marRight w:val="0"/>
      <w:marTop w:val="0"/>
      <w:marBottom w:val="0"/>
      <w:divBdr>
        <w:top w:val="none" w:sz="0" w:space="0" w:color="auto"/>
        <w:left w:val="none" w:sz="0" w:space="0" w:color="auto"/>
        <w:bottom w:val="none" w:sz="0" w:space="0" w:color="auto"/>
        <w:right w:val="none" w:sz="0" w:space="0" w:color="auto"/>
      </w:divBdr>
    </w:div>
    <w:div w:id="1474299413">
      <w:bodyDiv w:val="1"/>
      <w:marLeft w:val="0"/>
      <w:marRight w:val="0"/>
      <w:marTop w:val="0"/>
      <w:marBottom w:val="0"/>
      <w:divBdr>
        <w:top w:val="none" w:sz="0" w:space="0" w:color="auto"/>
        <w:left w:val="none" w:sz="0" w:space="0" w:color="auto"/>
        <w:bottom w:val="none" w:sz="0" w:space="0" w:color="auto"/>
        <w:right w:val="none" w:sz="0" w:space="0" w:color="auto"/>
      </w:divBdr>
      <w:divsChild>
        <w:div w:id="1480882417">
          <w:marLeft w:val="0"/>
          <w:marRight w:val="0"/>
          <w:marTop w:val="0"/>
          <w:marBottom w:val="0"/>
          <w:divBdr>
            <w:top w:val="none" w:sz="0" w:space="0" w:color="auto"/>
            <w:left w:val="none" w:sz="0" w:space="0" w:color="auto"/>
            <w:bottom w:val="none" w:sz="0" w:space="0" w:color="auto"/>
            <w:right w:val="none" w:sz="0" w:space="0" w:color="auto"/>
          </w:divBdr>
        </w:div>
      </w:divsChild>
    </w:div>
    <w:div w:id="1604529226">
      <w:bodyDiv w:val="1"/>
      <w:marLeft w:val="0"/>
      <w:marRight w:val="0"/>
      <w:marTop w:val="0"/>
      <w:marBottom w:val="0"/>
      <w:divBdr>
        <w:top w:val="none" w:sz="0" w:space="0" w:color="auto"/>
        <w:left w:val="none" w:sz="0" w:space="0" w:color="auto"/>
        <w:bottom w:val="none" w:sz="0" w:space="0" w:color="auto"/>
        <w:right w:val="none" w:sz="0" w:space="0" w:color="auto"/>
      </w:divBdr>
    </w:div>
    <w:div w:id="1777165984">
      <w:bodyDiv w:val="1"/>
      <w:marLeft w:val="0"/>
      <w:marRight w:val="0"/>
      <w:marTop w:val="0"/>
      <w:marBottom w:val="0"/>
      <w:divBdr>
        <w:top w:val="none" w:sz="0" w:space="0" w:color="auto"/>
        <w:left w:val="none" w:sz="0" w:space="0" w:color="auto"/>
        <w:bottom w:val="none" w:sz="0" w:space="0" w:color="auto"/>
        <w:right w:val="none" w:sz="0" w:space="0" w:color="auto"/>
      </w:divBdr>
    </w:div>
    <w:div w:id="1851985435">
      <w:bodyDiv w:val="1"/>
      <w:marLeft w:val="0"/>
      <w:marRight w:val="0"/>
      <w:marTop w:val="0"/>
      <w:marBottom w:val="0"/>
      <w:divBdr>
        <w:top w:val="none" w:sz="0" w:space="0" w:color="auto"/>
        <w:left w:val="none" w:sz="0" w:space="0" w:color="auto"/>
        <w:bottom w:val="none" w:sz="0" w:space="0" w:color="auto"/>
        <w:right w:val="none" w:sz="0" w:space="0" w:color="auto"/>
      </w:divBdr>
      <w:divsChild>
        <w:div w:id="776828075">
          <w:marLeft w:val="0"/>
          <w:marRight w:val="0"/>
          <w:marTop w:val="0"/>
          <w:marBottom w:val="0"/>
          <w:divBdr>
            <w:top w:val="none" w:sz="0" w:space="0" w:color="auto"/>
            <w:left w:val="none" w:sz="0" w:space="0" w:color="auto"/>
            <w:bottom w:val="none" w:sz="0" w:space="0" w:color="auto"/>
            <w:right w:val="none" w:sz="0" w:space="0" w:color="auto"/>
          </w:divBdr>
        </w:div>
      </w:divsChild>
    </w:div>
    <w:div w:id="20147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Tukes">
      <a:dk1>
        <a:sysClr val="windowText" lastClr="000000"/>
      </a:dk1>
      <a:lt1>
        <a:srgbClr val="FFFFFF"/>
      </a:lt1>
      <a:dk2>
        <a:srgbClr val="006069"/>
      </a:dk2>
      <a:lt2>
        <a:srgbClr val="FFFFFF"/>
      </a:lt2>
      <a:accent1>
        <a:srgbClr val="00AC8C"/>
      </a:accent1>
      <a:accent2>
        <a:srgbClr val="545BEE"/>
      </a:accent2>
      <a:accent3>
        <a:srgbClr val="F2EEE8"/>
      </a:accent3>
      <a:accent4>
        <a:srgbClr val="9188F0"/>
      </a:accent4>
      <a:accent5>
        <a:srgbClr val="00A09C"/>
      </a:accent5>
      <a:accent6>
        <a:srgbClr val="000000"/>
      </a:accent6>
      <a:hlink>
        <a:srgbClr val="00AC8C"/>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475ac523-62c8-4468-a63a-32dd70310e37" ContentTypeId="0x0101" PreviousValue="false"/>
</file>

<file path=customXml/item4.xml><?xml version="1.0" encoding="utf-8"?>
<ct:contentTypeSchema xmlns:ct="http://schemas.microsoft.com/office/2006/metadata/contentType" xmlns:ma="http://schemas.microsoft.com/office/2006/metadata/properties/metaAttributes" ct:_="" ma:_="" ma:contentTypeName="Asiakirja" ma:contentTypeID="0x01010012A633F2CF037A479CE373C31C9513AF" ma:contentTypeVersion="12" ma:contentTypeDescription="Luo uusi asiakirja." ma:contentTypeScope="" ma:versionID="ce005a3fee49b4b926ceafa8e7a4457b">
  <xsd:schema xmlns:xsd="http://www.w3.org/2001/XMLSchema" xmlns:xs="http://www.w3.org/2001/XMLSchema" xmlns:p="http://schemas.microsoft.com/office/2006/metadata/properties" xmlns:ns2="3eb80a5b-3f2f-4440-a5f5-48c211b5184f" xmlns:ns3="471f87f1-7348-44b7-b3cd-3f1e4c1ed40d" targetNamespace="http://schemas.microsoft.com/office/2006/metadata/properties" ma:root="true" ma:fieldsID="55b9c9da2330ff1c44f62338d8fe5422" ns2:_="" ns3:_="">
    <xsd:import namespace="3eb80a5b-3f2f-4440-a5f5-48c211b5184f"/>
    <xsd:import namespace="471f87f1-7348-44b7-b3cd-3f1e4c1ed40d"/>
    <xsd:element name="properties">
      <xsd:complexType>
        <xsd:sequence>
          <xsd:element name="documentManagement">
            <xsd:complexType>
              <xsd:all>
                <xsd:element ref="ns2:_dlc_DocId" minOccurs="0"/>
                <xsd:element ref="ns2:_dlc_DocIdUrl" minOccurs="0"/>
                <xsd:element ref="ns2:_dlc_DocIdPersistId" minOccurs="0"/>
                <xsd:element ref="ns3:p2cbd4a58aee4e01a4c358d4e1a82c0b"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b80a5b-3f2f-4440-a5f5-48c211b5184f" elementFormDefault="qualified">
    <xsd:import namespace="http://schemas.microsoft.com/office/2006/documentManagement/types"/>
    <xsd:import namespace="http://schemas.microsoft.com/office/infopath/2007/PartnerControls"/>
    <xsd:element name="_dlc_DocId" ma:index="4" nillable="true" ma:displayName="Tiedostotunnisteen arvo" ma:description="Tälle kohteelle määritetyn tiedostotunnisteen arvo." ma:internalName="_dlc_DocId" ma:readOnly="true">
      <xsd:simpleType>
        <xsd:restriction base="dms:Text"/>
      </xsd:simpleType>
    </xsd:element>
    <xsd:element name="_dlc_DocIdUrl" ma:index="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f87f1-7348-44b7-b3cd-3f1e4c1ed40d" elementFormDefault="qualified">
    <xsd:import namespace="http://schemas.microsoft.com/office/2006/documentManagement/types"/>
    <xsd:import namespace="http://schemas.microsoft.com/office/infopath/2007/PartnerControls"/>
    <xsd:element name="p2cbd4a58aee4e01a4c358d4e1a82c0b" ma:index="12" nillable="true" ma:taxonomy="true" ma:internalName="p2cbd4a58aee4e01a4c358d4e1a82c0b" ma:taxonomyFieldName="Julkisuusluokka_x0020_metatiedot" ma:displayName="Julkisuusluokka" ma:default="" ma:fieldId="{92cbd4a5-8aee-4e01-a4c3-58d4e1a82c0b}" ma:sspId="475ac523-62c8-4468-a63a-32dd70310e37" ma:termSetId="cd937121-3c5e-41a4-9c0d-ae126e99ced2"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ed7768e5-3f24-4e0c-bb1b-0ad10a6a1b22}" ma:internalName="TaxCatchAll" ma:showField="CatchAllData" ma:web="3eb80a5b-3f2f-4440-a5f5-48c211b51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Sisältölaji"/>
        <xsd:element ref="dc:title" minOccurs="0" maxOccurs="1" ma:index="3"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2cbd4a58aee4e01a4c358d4e1a82c0b xmlns="471f87f1-7348-44b7-b3cd-3f1e4c1ed40d">
      <Terms xmlns="http://schemas.microsoft.com/office/infopath/2007/PartnerControls">
        <TermInfo xmlns="http://schemas.microsoft.com/office/infopath/2007/PartnerControls">
          <TermName xmlns="http://schemas.microsoft.com/office/infopath/2007/PartnerControls">Julkinen</TermName>
          <TermId xmlns="http://schemas.microsoft.com/office/infopath/2007/PartnerControls">3b5f16d7-0771-4806-9762-94eeb93863c3</TermId>
        </TermInfo>
      </Terms>
    </p2cbd4a58aee4e01a4c358d4e1a82c0b>
    <TaxCatchAll xmlns="471f87f1-7348-44b7-b3cd-3f1e4c1ed40d">
      <Value>37</Value>
    </TaxCatchAll>
    <_dlc_DocId xmlns="3eb80a5b-3f2f-4440-a5f5-48c211b5184f">Tuotejalaitteistovalvonta-1186802815-65</_dlc_DocId>
    <_dlc_DocIdUrl xmlns="3eb80a5b-3f2f-4440-a5f5-48c211b5184f">
      <Url>https://tyotilat.tukes.valtion.fi/sites/tl/kuluttajap/_layouts/15/DocIdRedir.aspx?ID=Tuotejalaitteistovalvonta-1186802815-65</Url>
      <Description>Tuotejalaitteistovalvonta-1186802815-65</Description>
    </_dlc_DocIdUrl>
  </documentManagement>
</p:properties>
</file>

<file path=customXml/itemProps1.xml><?xml version="1.0" encoding="utf-8"?>
<ds:datastoreItem xmlns:ds="http://schemas.openxmlformats.org/officeDocument/2006/customXml" ds:itemID="{1CA9FF8D-9A35-488F-A49C-66B64FE9361B}">
  <ds:schemaRefs>
    <ds:schemaRef ds:uri="http://schemas.microsoft.com/sharepoint/v3/contenttype/forms"/>
  </ds:schemaRefs>
</ds:datastoreItem>
</file>

<file path=customXml/itemProps2.xml><?xml version="1.0" encoding="utf-8"?>
<ds:datastoreItem xmlns:ds="http://schemas.openxmlformats.org/officeDocument/2006/customXml" ds:itemID="{E8BE6352-4377-4CC7-BC85-62A887788A5B}">
  <ds:schemaRefs>
    <ds:schemaRef ds:uri="http://schemas.microsoft.com/sharepoint/events"/>
  </ds:schemaRefs>
</ds:datastoreItem>
</file>

<file path=customXml/itemProps3.xml><?xml version="1.0" encoding="utf-8"?>
<ds:datastoreItem xmlns:ds="http://schemas.openxmlformats.org/officeDocument/2006/customXml" ds:itemID="{5CF999DD-EB04-467E-B303-5A351F7A88FB}">
  <ds:schemaRefs>
    <ds:schemaRef ds:uri="Microsoft.SharePoint.Taxonomy.ContentTypeSync"/>
  </ds:schemaRefs>
</ds:datastoreItem>
</file>

<file path=customXml/itemProps4.xml><?xml version="1.0" encoding="utf-8"?>
<ds:datastoreItem xmlns:ds="http://schemas.openxmlformats.org/officeDocument/2006/customXml" ds:itemID="{03D18C21-8C1D-4112-A3AD-359EADE85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b80a5b-3f2f-4440-a5f5-48c211b5184f"/>
    <ds:schemaRef ds:uri="471f87f1-7348-44b7-b3cd-3f1e4c1ed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C0EA9B-23E3-4519-AD61-421960F54C8D}">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3eb80a5b-3f2f-4440-a5f5-48c211b5184f"/>
    <ds:schemaRef ds:uri="http://purl.org/dc/terms/"/>
    <ds:schemaRef ds:uri="http://schemas.openxmlformats.org/package/2006/metadata/core-properties"/>
    <ds:schemaRef ds:uri="471f87f1-7348-44b7-b3cd-3f1e4c1ed40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825</Words>
  <Characters>6686</Characters>
  <Application>Microsoft Office Word</Application>
  <DocSecurity>0</DocSecurity>
  <Lines>55</Lines>
  <Paragraphs>14</Paragraphs>
  <ScaleCrop>false</ScaleCrop>
  <HeadingPairs>
    <vt:vector size="2" baseType="variant">
      <vt:variant>
        <vt:lpstr>Otsikko</vt:lpstr>
      </vt:variant>
      <vt:variant>
        <vt:i4>1</vt:i4>
      </vt:variant>
    </vt:vector>
  </HeadingPairs>
  <TitlesOfParts>
    <vt:vector size="1" baseType="lpstr">
      <vt:lpstr>Syksyllä 2025 päivitetty vaarojen tunnistamisen tukilista</vt:lpstr>
    </vt:vector>
  </TitlesOfParts>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identification checklist</dc:title>
  <dc:subject/>
  <dc:creator>Murtonen Mervi (Tukes)</dc:creator>
  <cp:keywords/>
  <dc:description/>
  <cp:lastModifiedBy>Nyholm Annina (Tukes)</cp:lastModifiedBy>
  <cp:revision>5</cp:revision>
  <dcterms:created xsi:type="dcterms:W3CDTF">2025-12-09T08:37:00Z</dcterms:created>
  <dcterms:modified xsi:type="dcterms:W3CDTF">2025-12-10T12:33:00Z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0x01010012A633F2CF037A479CE373C31C9513AF</vt:lpwstr>
  </property>
  <property fmtid="{D5CDD505-2E9C-101B-9397-08002B2CF9AE}" pid="3" name="_dlc_DocIdItemGuid">
    <vt:lpwstr>02c492b7-6c0b-4dd4-b3ac-47873f4064b0</vt:lpwstr>
  </property>
  <property fmtid="{D5CDD505-2E9C-101B-9397-08002B2CF9AE}" pid="4" name="Julkisuusluokka metatiedot">
    <vt:lpwstr>37;#Julkinen|3b5f16d7-0771-4806-9762-94eeb93863c3</vt:lpwstr>
  </property>
</Properties>
</file>